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22F4" w14:textId="77777777"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14:paraId="3BAFBE30" w14:textId="204C34EE" w:rsidR="007E3EB7" w:rsidRDefault="000A62AC" w:rsidP="007E3E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14:paraId="601FFF38" w14:textId="77777777" w:rsidR="001A5ED1" w:rsidRDefault="001A5ED1" w:rsidP="007E3E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68EE1A2" w14:textId="77777777"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72D8F8" w14:textId="77777777"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14:paraId="3AFA891F" w14:textId="77777777"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14:paraId="386B3ACF" w14:textId="77777777"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BFB28" w14:textId="77777777"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A9EECD9" w14:textId="3D2E8F0E" w:rsidR="001A5ED1" w:rsidRPr="007E3EB7" w:rsidRDefault="001A5ED1" w:rsidP="009035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Pr="007E3EB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3F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 Towarzystwo Ziemiańskie 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Oddział Kraków</w:t>
      </w:r>
      <w:r w:rsidR="006D7EAC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AD228E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Fundacja im. Zofii i Jana Włodków w Krakowie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106F6" w14:textId="544C0FCE"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Współorganizator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Polskiemu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Polskiemu, a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Zarząd Główny Polskiego Towarzy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>stwa Ziemiańskiego w Warszawie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Raczyńskich</w:t>
      </w:r>
      <w:r w:rsidR="0079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Poznaniu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CCA482" w14:textId="35035CF6" w:rsidR="000A62AC" w:rsidRPr="000A62AC" w:rsidRDefault="001A5ED1" w:rsidP="000A62A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 w:rsidRPr="007E3E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="000A62AC" w:rsidRP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0D0B0C1" w14:textId="77777777"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14:paraId="51199B80" w14:textId="77777777"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6F70F7" w14:textId="77777777"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44D8A0C" w14:textId="77777777"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14:paraId="5DB5D1CA" w14:textId="599EEF11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 xml:space="preserve">roli społecznej, politycznej i kulturalnej ziemiaństwa </w:t>
      </w:r>
      <w:r w:rsidR="00F564AE">
        <w:rPr>
          <w:rFonts w:ascii="Times New Roman" w:hAnsi="Times New Roman" w:cs="Times New Roman"/>
          <w:sz w:val="24"/>
          <w:szCs w:val="24"/>
        </w:rPr>
        <w:t xml:space="preserve">oraz </w:t>
      </w:r>
      <w:r w:rsidRPr="004A5B9F">
        <w:rPr>
          <w:rFonts w:ascii="Times New Roman" w:hAnsi="Times New Roman" w:cs="Times New Roman"/>
          <w:sz w:val="24"/>
          <w:szCs w:val="24"/>
        </w:rPr>
        <w:t xml:space="preserve">jego </w:t>
      </w:r>
      <w:r w:rsidR="004F0F3F">
        <w:rPr>
          <w:rFonts w:ascii="Times New Roman" w:hAnsi="Times New Roman" w:cs="Times New Roman"/>
          <w:sz w:val="24"/>
          <w:szCs w:val="24"/>
        </w:rPr>
        <w:t>losu po komunistycznej reformie rolnej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E0DB9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14:paraId="1EA135CB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14:paraId="29998071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14:paraId="00E144C6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14:paraId="5D180B9D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14:paraId="7E825BE7" w14:textId="77777777"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14:paraId="6A0C985D" w14:textId="535A1E13"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33E0D3" w14:textId="77777777"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4444C396" w14:textId="77777777"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14:paraId="1D102F88" w14:textId="77777777"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FC2650" w14:textId="77777777"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4567D7E" w14:textId="3372F4B1"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ma charakter otwarty i skierowany jest do uczniów szkół podstawowych (klas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14:paraId="7519079D" w14:textId="77777777"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14:paraId="5C45FEC1" w14:textId="77777777"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14:paraId="044B2189" w14:textId="11A313CF"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523C11" w14:textId="77777777"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733F6" w14:textId="77777777"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CF151C4" w14:textId="77777777"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DA872D" w14:textId="77777777"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807AF2" w14:textId="77777777"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14:paraId="2DF99F8F" w14:textId="77777777"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14:paraId="5C6AFE59" w14:textId="77777777"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14:paraId="0FAC8E87" w14:textId="77777777"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bookmarkEnd w:id="0"/>
    <w:p w14:paraId="69E47DA0" w14:textId="77777777"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B43FE2" w14:textId="77777777"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14:paraId="0703BC5D" w14:textId="77777777"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55DE79F" w14:textId="7F29C634" w:rsidR="001A5ED1" w:rsidRPr="00E1060D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</w:t>
      </w:r>
      <w:r w:rsidR="00E1060D">
        <w:rPr>
          <w:rFonts w:ascii="Times New Roman" w:eastAsia="Times New Roman" w:hAnsi="Times New Roman" w:cs="Times New Roman"/>
          <w:sz w:val="24"/>
          <w:szCs w:val="24"/>
        </w:rPr>
        <w:t>o etapu konkursu będzie Kraków.</w:t>
      </w:r>
    </w:p>
    <w:p w14:paraId="6E8B7C33" w14:textId="77777777"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7828AEA1" w14:textId="77777777"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C04B4D" w14:textId="71CB6045"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cy lub zespoły uczestników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przygotowuj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dzieje po </w:t>
      </w:r>
      <w:r w:rsidR="0039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komunistycznej </w:t>
      </w:r>
      <w:r w:rsidR="003D12A2">
        <w:rPr>
          <w:rFonts w:ascii="Times New Roman" w:eastAsia="Times New Roman" w:hAnsi="Times New Roman" w:cs="Times New Roman"/>
          <w:color w:val="000000"/>
          <w:sz w:val="24"/>
          <w:szCs w:val="24"/>
        </w:rPr>
        <w:t>reformie rolnej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14:paraId="2B15A9B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14:paraId="791C4B5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14:paraId="4D830020" w14:textId="4E7AD0C5"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pisemn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35A8BC65" w14:textId="402BE41E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multimedialn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(licząc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25503055" w14:textId="60263CEF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przygotowan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przez uczestnik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powinn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5AE4DB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14:paraId="0A0A4CF9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37B4C3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14:paraId="1C1E818C" w14:textId="339A4FD3"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prac powinna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zostać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C9021" w14:textId="41F520B4" w:rsidR="00506DBB" w:rsidRDefault="00E067E6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122BA3" w14:textId="226644AA"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</w:t>
      </w:r>
      <w:r w:rsidR="00E067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egulaminu 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14:paraId="14CD3143" w14:textId="284F6E56"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</w:t>
      </w:r>
      <w:proofErr w:type="spellStart"/>
      <w:r w:rsidR="00187DB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i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nternetu</w:t>
      </w:r>
      <w:proofErr w:type="spellEnd"/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egulaminie podlegają odrzuceniu.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W takim przypadku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Organizator powiadamia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uczestników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 powodach odrzucenia pracy. Organizator nie przewiduje możliwości odwołania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od decyzji o odrzuceniu.</w:t>
      </w:r>
    </w:p>
    <w:p w14:paraId="1EE78187" w14:textId="47FCB6FC" w:rsidR="001A5ED1" w:rsidRPr="00520B59" w:rsidRDefault="001A5ED1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0D5A3" w14:textId="77777777"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14:paraId="47F08D87" w14:textId="77777777"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14:paraId="72726089" w14:textId="77777777"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28EE6893" w14:textId="77777777"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14:paraId="5D2E8C2B" w14:textId="0A48A7B2"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 harmonogram 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14:paraId="02BF6B24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4335F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3B6FA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14:paraId="78A6CA5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E0126" w14:textId="5E66E290" w:rsidR="008B3B64" w:rsidRPr="008B3B64" w:rsidRDefault="0064577D" w:rsidP="00BA0C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A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EC3B4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14:paraId="62BBCFA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E37C4" w14:textId="4B0FEDFE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E15ED" w14:textId="77777777" w:rsidR="008B3B64" w:rsidRPr="008B3B64" w:rsidRDefault="008B3B64" w:rsidP="00DD50B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8" w:history="1">
              <w:r w:rsidR="00DD50B2" w:rsidRPr="00200BD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pawel.mazur@ipn.gov.pl</w:t>
              </w:r>
            </w:hyperlink>
          </w:p>
        </w:tc>
      </w:tr>
      <w:tr w:rsidR="008B3B64" w:rsidRPr="008B3B64" w14:paraId="61BB065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A4076" w14:textId="3D29FC85"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22 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7E64E" w14:textId="56BB71BE" w:rsidR="008B3B64" w:rsidRPr="008B3B64" w:rsidRDefault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konkursu swo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 </w:t>
            </w:r>
            <w:r w:rsidR="00E067E6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</w:p>
        </w:tc>
      </w:tr>
      <w:tr w:rsidR="008B3B64" w:rsidRPr="008B3B64" w14:paraId="5B64EC9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F26CC" w14:textId="5B8C0143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04F3B" w14:textId="65A216B5"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Wyłonienie przez 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14:paraId="61DC4C38" w14:textId="5313F713" w:rsidR="008B3B64" w:rsidRPr="008B3B64" w:rsidRDefault="008B3B64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Regulaminu Konkursu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) protokoł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eliminacji szkolnych wraz</w:t>
            </w:r>
            <w:r w:rsidR="00187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 wyłonionymi pracami uczniów.</w:t>
            </w:r>
          </w:p>
        </w:tc>
      </w:tr>
      <w:tr w:rsidR="008B3B64" w:rsidRPr="008B3B64" w14:paraId="75624CD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2EEE" w14:textId="20298E9D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kwietnia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34FE1" w14:textId="77777777"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14:paraId="1DAC4867" w14:textId="68EFFD7C" w:rsidR="008B3B64" w:rsidRPr="008B3B64" w:rsidRDefault="0001722A" w:rsidP="0001722A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na stronach internetowych </w:t>
            </w:r>
            <w:r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mediach społecznościowych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listy zwycięzców etapu wojewódzkiego</w:t>
            </w:r>
            <w:r w:rsidR="008B3B64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B64" w:rsidRPr="008B3B64" w14:paraId="381ABF5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AC180" w14:textId="10401354" w:rsidR="008B3B64" w:rsidRPr="005B5B12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E2CD6" w14:textId="77777777" w:rsidR="008B3B64" w:rsidRPr="005B5B12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14:paraId="645AEC9F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B763F" w14:textId="7550D1EF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8 maja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44294" w14:textId="59DC7D59" w:rsidR="0001722A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przez komisję ogólnopolską listy finalistów, tj. uczestników etapu ogólnopolskiego </w:t>
            </w:r>
            <w:r w:rsidR="0001722A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stronach internetowych 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społecznościowych.</w:t>
            </w:r>
          </w:p>
        </w:tc>
      </w:tr>
      <w:tr w:rsidR="008B3B64" w:rsidRPr="008B3B64" w14:paraId="607EA2DA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48D32" w14:textId="6EF37832" w:rsidR="008B3B64" w:rsidRPr="0064577D" w:rsidRDefault="00CF6BBC" w:rsidP="001164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96D2F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14:paraId="24D8F549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A6BEB" w14:textId="268364EC" w:rsidR="008B3B64" w:rsidRPr="008B3B64" w:rsidRDefault="008B3B64" w:rsidP="00633B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B17B2" w14:textId="1431FD24" w:rsidR="008B3B64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94454C" w14:textId="75C8BB3D" w:rsidR="00971F0C" w:rsidRDefault="00971F0C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E9C20A6" w14:textId="77777777"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14:paraId="569D696E" w14:textId="380CAB7F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</w:t>
      </w:r>
      <w:r w:rsidR="00E06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</w:t>
      </w:r>
      <w:r w:rsidR="00AE6C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52D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="00DD5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pawel.mazur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6FE274BA" w14:textId="47ADCB7D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p</w:t>
      </w:r>
      <w:r w:rsidR="00576910">
        <w:rPr>
          <w:rFonts w:ascii="Times New Roman" w:hAnsi="Times New Roman" w:cs="Times New Roman"/>
          <w:sz w:val="24"/>
          <w:szCs w:val="24"/>
        </w:rPr>
        <w:t>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576910">
        <w:rPr>
          <w:rFonts w:ascii="Times New Roman" w:hAnsi="Times New Roman" w:cs="Times New Roman"/>
          <w:sz w:val="24"/>
          <w:szCs w:val="24"/>
        </w:rPr>
        <w:t xml:space="preserve"> p</w:t>
      </w:r>
      <w:r w:rsidR="00DD50B2">
        <w:rPr>
          <w:rFonts w:ascii="Times New Roman" w:hAnsi="Times New Roman" w:cs="Times New Roman"/>
          <w:sz w:val="24"/>
          <w:szCs w:val="24"/>
        </w:rPr>
        <w:t>rzez dyrektor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DD50B2">
        <w:rPr>
          <w:rFonts w:ascii="Times New Roman" w:hAnsi="Times New Roman" w:cs="Times New Roman"/>
          <w:sz w:val="24"/>
          <w:szCs w:val="24"/>
        </w:rPr>
        <w:t xml:space="preserve"> szk</w:t>
      </w:r>
      <w:r w:rsidR="00A96B0D">
        <w:rPr>
          <w:rFonts w:ascii="Times New Roman" w:hAnsi="Times New Roman" w:cs="Times New Roman"/>
          <w:sz w:val="24"/>
          <w:szCs w:val="24"/>
        </w:rPr>
        <w:t xml:space="preserve">ół. W skład Komisji </w:t>
      </w:r>
      <w:r w:rsidRPr="00653EED">
        <w:rPr>
          <w:rFonts w:ascii="Times New Roman" w:hAnsi="Times New Roman" w:cs="Times New Roman"/>
          <w:sz w:val="24"/>
          <w:szCs w:val="24"/>
        </w:rPr>
        <w:t>wchodz</w:t>
      </w:r>
      <w:r w:rsidR="00A96B0D">
        <w:rPr>
          <w:rFonts w:ascii="Times New Roman" w:hAnsi="Times New Roman" w:cs="Times New Roman"/>
          <w:sz w:val="24"/>
          <w:szCs w:val="24"/>
        </w:rPr>
        <w:t>i</w:t>
      </w:r>
      <w:r w:rsidRPr="00653EED">
        <w:rPr>
          <w:rFonts w:ascii="Times New Roman" w:hAnsi="Times New Roman" w:cs="Times New Roman"/>
          <w:sz w:val="24"/>
          <w:szCs w:val="24"/>
        </w:rPr>
        <w:t xml:space="preserve"> co najmniej jeden nauczyciel historii.</w:t>
      </w:r>
    </w:p>
    <w:p w14:paraId="5DA5069E" w14:textId="3E4B0E71"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</w:t>
      </w:r>
      <w:r w:rsidR="00A96B0D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A96B0D">
        <w:rPr>
          <w:rFonts w:ascii="Times New Roman" w:hAnsi="Times New Roman" w:cs="Times New Roman"/>
          <w:sz w:val="24"/>
          <w:szCs w:val="24"/>
        </w:rPr>
        <w:t xml:space="preserve"> lub </w:t>
      </w:r>
      <w:r w:rsidR="00653EED" w:rsidRPr="00653EED">
        <w:rPr>
          <w:rFonts w:ascii="Times New Roman" w:hAnsi="Times New Roman" w:cs="Times New Roman"/>
          <w:sz w:val="24"/>
          <w:szCs w:val="24"/>
        </w:rPr>
        <w:t>zesp</w:t>
      </w:r>
      <w:r w:rsidR="00A96B0D">
        <w:rPr>
          <w:rFonts w:ascii="Times New Roman" w:hAnsi="Times New Roman" w:cs="Times New Roman"/>
          <w:sz w:val="24"/>
          <w:szCs w:val="24"/>
        </w:rPr>
        <w:t>oły uczestników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przygotowuj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samodzielnie lub pod kierunkiem </w:t>
      </w:r>
      <w:r w:rsidR="00A96B0D" w:rsidRPr="00653EED">
        <w:rPr>
          <w:rFonts w:ascii="Times New Roman" w:hAnsi="Times New Roman" w:cs="Times New Roman"/>
          <w:sz w:val="24"/>
          <w:szCs w:val="24"/>
        </w:rPr>
        <w:t>nauczyciel</w:t>
      </w:r>
      <w:r w:rsidR="00A96B0D">
        <w:rPr>
          <w:rFonts w:ascii="Times New Roman" w:hAnsi="Times New Roman" w:cs="Times New Roman"/>
          <w:sz w:val="24"/>
          <w:szCs w:val="24"/>
        </w:rPr>
        <w:t xml:space="preserve">i </w:t>
      </w:r>
      <w:r w:rsidR="00653EED" w:rsidRPr="00653EED">
        <w:rPr>
          <w:rFonts w:ascii="Times New Roman" w:hAnsi="Times New Roman" w:cs="Times New Roman"/>
          <w:sz w:val="24"/>
          <w:szCs w:val="24"/>
        </w:rPr>
        <w:t>(opiekun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naukow</w:t>
      </w:r>
      <w:r w:rsidR="00A96B0D">
        <w:rPr>
          <w:rFonts w:ascii="Times New Roman" w:hAnsi="Times New Roman" w:cs="Times New Roman"/>
          <w:sz w:val="24"/>
          <w:szCs w:val="24"/>
        </w:rPr>
        <w:t>ych</w:t>
      </w:r>
      <w:r w:rsidR="00653EED" w:rsidRPr="00653EED">
        <w:rPr>
          <w:rFonts w:ascii="Times New Roman" w:hAnsi="Times New Roman" w:cs="Times New Roman"/>
          <w:sz w:val="24"/>
          <w:szCs w:val="24"/>
        </w:rPr>
        <w:t>) prac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653EED" w:rsidRPr="00653EED">
        <w:rPr>
          <w:rFonts w:ascii="Times New Roman" w:hAnsi="Times New Roman" w:cs="Times New Roman"/>
          <w:sz w:val="24"/>
          <w:szCs w:val="24"/>
        </w:rPr>
        <w:t>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14:paraId="1EFBCFC4" w14:textId="6370BDB0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Uczestni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przedkłada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prac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komisj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(w zależności od wybranej kategorii odpowiednio w formie wydruku komputerowego i zapisu elektronicznego na płycie CD w formacie Word lub na płycie DVD).</w:t>
      </w:r>
    </w:p>
    <w:p w14:paraId="3D5E490D" w14:textId="748FD4EA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DD50B2">
        <w:rPr>
          <w:rFonts w:ascii="Times New Roman" w:eastAsia="Times New Roman" w:hAnsi="Times New Roman" w:cs="Times New Roman"/>
          <w:b/>
          <w:sz w:val="24"/>
          <w:szCs w:val="24"/>
        </w:rPr>
        <w:t>pięć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ostateczne.</w:t>
      </w:r>
    </w:p>
    <w:p w14:paraId="65255010" w14:textId="3A63A8B6" w:rsidR="00653EED" w:rsidRPr="00FB1680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80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komisji wojewódzki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wyłonione prace wraz z protokoł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szkolnych, zgodnie z wzorem 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D8088C" w:rsidRPr="00FB16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Komisje szkol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e do przesyłanych prac ponadto dołączają 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stosowną dokumentację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według schematu jak w </w:t>
      </w:r>
      <w:r w:rsidR="00914392" w:rsidRPr="00FB1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5, ust. 5 pkt. 1-2.</w:t>
      </w:r>
    </w:p>
    <w:p w14:paraId="637D5592" w14:textId="77777777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14:paraId="5A48A11F" w14:textId="3EEAFC4A" w:rsidR="00653EED" w:rsidRPr="0064577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prowadz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dokumentację konkursu i zabezpiecza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prace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uczestników konkursu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F5A0F5C" w14:textId="77777777"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2D0C01E2" w14:textId="77777777"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14:paraId="40B0FD30" w14:textId="01EF8543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i przeprowadza</w:t>
      </w:r>
      <w:r w:rsidR="00A96B0D">
        <w:rPr>
          <w:rFonts w:ascii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hAnsi="Times New Roman" w:cs="Times New Roman"/>
          <w:sz w:val="24"/>
          <w:szCs w:val="24"/>
        </w:rPr>
        <w:t>ie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przez właściwego </w:t>
      </w:r>
      <w:r w:rsidR="00A96B0D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F20362">
        <w:rPr>
          <w:rFonts w:ascii="Times New Roman" w:hAnsi="Times New Roman" w:cs="Times New Roman"/>
          <w:sz w:val="24"/>
          <w:szCs w:val="24"/>
        </w:rPr>
        <w:t>Dyrektora Oddziału Instytutu Pamięci Narodowej – Komisji Ścigania Zbrodni przeciwko Narodowi Polskiemu.</w:t>
      </w:r>
    </w:p>
    <w:p w14:paraId="60EDFC38" w14:textId="120579B7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spośród nadesłanych prac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>w każdej z kategorii i grupie wiekowej</w:t>
      </w:r>
      <w:r w:rsidR="00A96B0D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przysługuje również możliwość  wyróżnienia poszczególnych prac.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ostateczne.</w:t>
      </w:r>
    </w:p>
    <w:p w14:paraId="24F1CBC2" w14:textId="79543B62"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publikuj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zwycięzców etap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wojewódzkiego na stronie internetowej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rganizatora.</w:t>
      </w:r>
    </w:p>
    <w:p w14:paraId="6B229C07" w14:textId="06A684DE"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C8AE7B" w14:textId="4F967E82" w:rsidR="00F20362" w:rsidRPr="00191176" w:rsidRDefault="00F20362" w:rsidP="00191176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76">
        <w:rPr>
          <w:rFonts w:ascii="Times New Roman" w:eastAsia="Times New Roman" w:hAnsi="Times New Roman" w:cs="Times New Roman"/>
          <w:sz w:val="24"/>
          <w:szCs w:val="24"/>
        </w:rPr>
        <w:t>wyłonione prace wraz z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191176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wojewódzkich, zgodnie 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z wzorem stanowiącym załącznik nr </w:t>
      </w:r>
      <w:r w:rsidR="00D808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egulaminu do komisji ogólnopolskiej na adres: Oddział Instytutu Pamięci Narodowej w Krakowie, 31-012 Kraków, ul. Reformacka 3, z dopiskiem: Ogólnopolski Konkurs </w:t>
      </w:r>
      <w:r w:rsidR="00FB6E45" w:rsidRPr="00224601">
        <w:rPr>
          <w:rFonts w:ascii="Times New Roman" w:eastAsia="Times New Roman" w:hAnsi="Times New Roman" w:cs="Times New Roman"/>
          <w:b/>
          <w:i/>
          <w:sz w:val="24"/>
          <w:szCs w:val="24"/>
        </w:rPr>
        <w:t>Wyrok na ziemiaństwo</w:t>
      </w:r>
      <w:r w:rsidR="00FB6E45" w:rsidRPr="00224601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B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76" w:rsidRPr="00AE6C50">
        <w:rPr>
          <w:rFonts w:ascii="Times New Roman" w:eastAsia="Times New Roman" w:hAnsi="Times New Roman" w:cs="Times New Roman"/>
          <w:b/>
          <w:i/>
          <w:sz w:val="24"/>
          <w:szCs w:val="24"/>
        </w:rPr>
        <w:t>80 lat od komunistycznej reformy rolnej</w:t>
      </w:r>
      <w:r w:rsidR="00A96B0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</w:t>
      </w:r>
    </w:p>
    <w:p w14:paraId="12DA7AEE" w14:textId="13D82F61"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wersj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elektroniczn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9" w:history="1">
        <w:r w:rsidR="00DD50B2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pawel.mazur@ipn.gov.pl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62AAB28F" w14:textId="7C8E7632"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zorganizować uroczyste podsumowanie etapu wojewódzkiego konkursu.</w:t>
      </w:r>
    </w:p>
    <w:p w14:paraId="4990F755" w14:textId="3620B28D" w:rsidR="00820896" w:rsidRPr="00EB1D89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dokumentację konkursu i zabezpiecza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t>ace ucz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estników do </w:t>
      </w:r>
      <w:r w:rsidR="00DD50B2" w:rsidRPr="006F7805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96D5A7C" w14:textId="77777777"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2262" w14:textId="77777777"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14:paraId="3874F38D" w14:textId="77777777"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14:paraId="79B03BEA" w14:textId="7DB55FF4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F77C16" w14:textId="7C900112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5B5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na terenie dzi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ałania Oddziału IPN w Krakowie.</w:t>
      </w:r>
    </w:p>
    <w:p w14:paraId="49605067" w14:textId="1F6E8C1D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etapu ogólnopolskiego:</w:t>
      </w:r>
    </w:p>
    <w:p w14:paraId="0EF9555D" w14:textId="5A093687"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</w:t>
      </w:r>
      <w:r w:rsidR="00CC1BDF">
        <w:rPr>
          <w:rFonts w:ascii="Times New Roman" w:hAnsi="Times New Roman" w:cs="Times New Roman"/>
          <w:b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swoj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wybór tematu, przedstawia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>, dokonuj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analizy i oceny zebranego materiału źródłowego;</w:t>
      </w:r>
    </w:p>
    <w:p w14:paraId="0E4C9160" w14:textId="4BDD7CF9"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na pytania dotyczące pracy.</w:t>
      </w:r>
    </w:p>
    <w:p w14:paraId="2A71D962" w14:textId="078FB854" w:rsidR="00820896" w:rsidRPr="00CC1BDF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ów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odpowiedzi.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Komisja ogólnopolska nie zapoznaje się z  pracami konkursowymi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etapów szkolnego i wojewódzkiego,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i nie ocenia ich – było to zadaniem komisji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szkolnych i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>wojewódzki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CAD3F58" w14:textId="77777777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14:paraId="4D63FC64" w14:textId="549A45E3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14:paraId="0FD6780D" w14:textId="77777777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14:paraId="31C83788" w14:textId="2F51D804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prowadzi dokumentację konkursu i zabezpiecza pr</w:t>
      </w:r>
      <w:r w:rsidR="003E33CA">
        <w:rPr>
          <w:rFonts w:ascii="Times New Roman" w:hAnsi="Times New Roman" w:cs="Times New Roman"/>
          <w:sz w:val="24"/>
          <w:szCs w:val="24"/>
        </w:rPr>
        <w:t>ace ucz</w:t>
      </w:r>
      <w:r w:rsidR="00CC1BDF">
        <w:rPr>
          <w:rFonts w:ascii="Times New Roman" w:hAnsi="Times New Roman" w:cs="Times New Roman"/>
          <w:sz w:val="24"/>
          <w:szCs w:val="24"/>
        </w:rPr>
        <w:t>estników</w:t>
      </w:r>
      <w:r w:rsidR="003E33CA">
        <w:rPr>
          <w:rFonts w:ascii="Times New Roman" w:hAnsi="Times New Roman" w:cs="Times New Roman"/>
          <w:sz w:val="24"/>
          <w:szCs w:val="24"/>
        </w:rPr>
        <w:t xml:space="preserve"> </w:t>
      </w:r>
      <w:r w:rsidR="003E33CA" w:rsidRPr="006F7805">
        <w:rPr>
          <w:rFonts w:ascii="Times New Roman" w:hAnsi="Times New Roman" w:cs="Times New Roman"/>
          <w:sz w:val="24"/>
          <w:szCs w:val="24"/>
        </w:rPr>
        <w:t>do 31 sierpnia 202</w:t>
      </w:r>
      <w:r w:rsidR="001532C8">
        <w:rPr>
          <w:rFonts w:ascii="Times New Roman" w:hAnsi="Times New Roman" w:cs="Times New Roman"/>
          <w:sz w:val="24"/>
          <w:szCs w:val="24"/>
        </w:rPr>
        <w:t>4</w:t>
      </w:r>
      <w:r w:rsidRPr="006F78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727B5" w14:textId="77777777"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528B39A6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22F688D" w14:textId="77777777"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14:paraId="2FCABB7F" w14:textId="77777777"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14:paraId="0F87BB8D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6532BD7A" w14:textId="77777777"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14:paraId="669BE66E" w14:textId="100733E0" w:rsidR="004645F5" w:rsidRPr="00E618B2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 ramach etapu szkolnego prac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są 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oc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</w:t>
      </w:r>
      <w:r w:rsidR="000B17AD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przez nauczycieli </w:t>
      </w:r>
      <w:r w:rsidR="00E618B2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danej 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szkoły.</w:t>
      </w:r>
    </w:p>
    <w:p w14:paraId="05E4067F" w14:textId="2FD8BD2A"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niezależnie od siebie przez dwóch członków komisji wojewódzkiej.</w:t>
      </w:r>
    </w:p>
    <w:p w14:paraId="17D9E545" w14:textId="46D5E16D"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o któr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ych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53584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14:paraId="1D3D4536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14:paraId="5294E47C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14:paraId="350E47E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14:paraId="7FE9677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14:paraId="38335EC8" w14:textId="2CDF0052"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8088C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egulaminu.</w:t>
      </w:r>
    </w:p>
    <w:p w14:paraId="25C7DF9F" w14:textId="77777777"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14:paraId="7FDA9CBE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17E5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i finaliści konkursu otrzymają zaświadczenia Organizatorów.</w:t>
      </w:r>
    </w:p>
    <w:p w14:paraId="4AED4AD6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lastRenderedPageBreak/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CD8C0" w14:textId="786F0083"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 xml:space="preserve">Wszystkim laureatom etapu ogólnopolskiego (III etapu) Konkursu przysługuje prawo wpisu udziału w Konkursie na świadectwie </w:t>
      </w:r>
      <w:r w:rsidR="000B17AD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4645F5">
        <w:rPr>
          <w:rFonts w:ascii="Times New Roman" w:hAnsi="Times New Roman" w:cs="Times New Roman"/>
          <w:sz w:val="24"/>
          <w:szCs w:val="24"/>
        </w:rPr>
        <w:t>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14:paraId="60F3F6FE" w14:textId="77777777"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</w:p>
    <w:p w14:paraId="2995DD63" w14:textId="755AD702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F762D6" w14:textId="05977001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09C0D" w14:textId="77777777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86158" w14:textId="393461BA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202B5C77" w14:textId="77777777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A86FF7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482CD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AE03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2198855" w14:textId="0E4D10A8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F730ED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</w:t>
      </w:r>
      <w:r w:rsidR="006E0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 na następujących polach eksploatacji: </w:t>
      </w:r>
    </w:p>
    <w:p w14:paraId="58900E9A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14:paraId="298D0F2D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14:paraId="238BF409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14:paraId="4B1DCA12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14:paraId="50DDF559" w14:textId="77777777"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14:paraId="6E1A24E1" w14:textId="77777777"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14:paraId="7C05CBDD" w14:textId="77777777"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14:paraId="056ACE81" w14:textId="77777777"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14:paraId="6D80F005" w14:textId="4FCAB159" w:rsidR="003735A4" w:rsidRPr="003735A4" w:rsidRDefault="00F730ED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prac</w:t>
      </w:r>
      <w:r w:rsidR="006E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oznacza, że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posiada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pełnię praw autorskich do prze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kazanych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14:paraId="0684E2C3" w14:textId="77777777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14:paraId="32FBF888" w14:textId="77777777"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14:paraId="077A3AE6" w14:textId="77777777"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14:paraId="77323396" w14:textId="77777777"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14:paraId="4018A999" w14:textId="77777777" w:rsid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>Prace uczestników konkursu nie będą zwracane autorom.</w:t>
      </w:r>
    </w:p>
    <w:p w14:paraId="77DF3334" w14:textId="2F82EDF3" w:rsidR="001A5ED1" w:rsidRP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533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pod warunkiem, że w publikacji zamieszczą informację o następującej treści: Praca została przygotowana i wykorzystana w Ogólnopolskim Konkursie </w:t>
      </w:r>
      <w:r w:rsidR="00224601" w:rsidRPr="006D4533">
        <w:rPr>
          <w:rFonts w:ascii="Times New Roman" w:hAnsi="Times New Roman" w:cs="Times New Roman"/>
          <w:b/>
          <w:i/>
          <w:sz w:val="24"/>
          <w:szCs w:val="24"/>
        </w:rPr>
        <w:t xml:space="preserve">Wyrok na ziemiaństwo – </w:t>
      </w:r>
      <w:r w:rsidR="00822831" w:rsidRPr="006D453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80 lat od komunistycznej reformy rolnej </w:t>
      </w:r>
      <w:r w:rsidRPr="006D4533">
        <w:rPr>
          <w:rFonts w:ascii="Times New Roman" w:hAnsi="Times New Roman" w:cs="Times New Roman"/>
          <w:bCs/>
          <w:sz w:val="24"/>
          <w:szCs w:val="24"/>
        </w:rPr>
        <w:t>z</w:t>
      </w:r>
      <w:r w:rsidRPr="006D4533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6D7EAC" w:rsidRPr="006D4533">
        <w:rPr>
          <w:rFonts w:ascii="Times New Roman" w:hAnsi="Times New Roman" w:cs="Times New Roman"/>
          <w:sz w:val="24"/>
          <w:szCs w:val="24"/>
        </w:rPr>
        <w:t>Polskie Towarzystwo Ziemiańskie Oddział Kraków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Fundację im. Zofii i Jana Włodków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182BB" w14:textId="1B5F4F5B" w:rsidR="00AD4D6F" w:rsidRDefault="00AD4D6F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274051D" w14:textId="27F50613" w:rsidR="00350849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DF6C6E3" w14:textId="77777777" w:rsidR="00350849" w:rsidRPr="00FB1680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BCA4135" w14:textId="77777777" w:rsidR="00350849" w:rsidRDefault="00350849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BAB7" w14:textId="570CA95D" w:rsidR="00AD4D6F" w:rsidRPr="00AD4D6F" w:rsidRDefault="00AD4D6F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4D6F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3E1B256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4835420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F2305" w14:textId="402CD75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Klauzula Informacyjna dotycząca przetwarzania danych osobowych w związku z uczestnictwem w konkursie </w:t>
      </w:r>
      <w:r w:rsidRPr="00DB2A91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uczniów szkół podstawowych (klas</w:t>
      </w:r>
      <w:r w:rsidR="003C49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VI – VIII) i uczniów szkół ponadpodstawowych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="003C49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A2F5707" w14:textId="77777777" w:rsidR="00F04B65" w:rsidRPr="00DB2A91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A63B6" w14:textId="77777777" w:rsidR="00F04B65" w:rsidRPr="006C17AE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Pozys</w:t>
      </w:r>
      <w:r w:rsidRPr="006C17AE">
        <w:rPr>
          <w:rFonts w:ascii="Times New Roman" w:eastAsia="Calibri" w:hAnsi="Times New Roman" w:cs="Times New Roman"/>
          <w:sz w:val="24"/>
          <w:szCs w:val="24"/>
        </w:rPr>
        <w:t>kane dane osobowe przetwarzane będą w celu:</w:t>
      </w:r>
    </w:p>
    <w:p w14:paraId="5640117C" w14:textId="2B035F26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udziału w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 tematycznym 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konkursie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uczniów szkół podstawowych (klas VI – VIII) i uczniów szkół ponadpodstawowych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EBB01D" w14:textId="1D598807" w:rsidR="00F04B65" w:rsidRPr="000237AA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 xml:space="preserve">publikacji listy uczniów zakwalifikowanych do kolejnych etapów konkursu oraz listy 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laureatów i finalistów na stronach internetowych Instytutu Pamięci Narodowej – Komisji Ścigania Zbrodni przeciwko Narodowi Polskiemu i</w:t>
      </w:r>
      <w:r w:rsidRPr="00023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Fundacji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04238" w14:textId="6CCFE728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7AA">
        <w:rPr>
          <w:rFonts w:ascii="Times New Roman" w:hAnsi="Times New Roman" w:cs="Times New Roman"/>
          <w:sz w:val="24"/>
          <w:szCs w:val="24"/>
        </w:rPr>
        <w:t>publikacji imienia i nazwiska oraz wizerunku</w:t>
      </w:r>
      <w:r w:rsidRPr="006C17AE">
        <w:rPr>
          <w:rFonts w:ascii="Times New Roman" w:hAnsi="Times New Roman" w:cs="Times New Roman"/>
          <w:sz w:val="24"/>
          <w:szCs w:val="24"/>
        </w:rPr>
        <w:t xml:space="preserve"> z uroczystości wręczenia nagród – jako osoby nagrodzonej w konkursie</w:t>
      </w:r>
      <w:r w:rsidRPr="006C17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sz w:val="24"/>
          <w:szCs w:val="24"/>
        </w:rPr>
        <w:t xml:space="preserve"> na stronach internetowych Instytutu Pamięci Narodowej – Komisji Ścigania Zbrodni przeciwko Narodowi Polskiemu i Fundacji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6C17AE">
        <w:rPr>
          <w:rFonts w:ascii="Times New Roman" w:hAnsi="Times New Roman" w:cs="Times New Roman"/>
          <w:sz w:val="24"/>
          <w:szCs w:val="24"/>
        </w:rPr>
        <w:t>;</w:t>
      </w:r>
    </w:p>
    <w:p w14:paraId="0E893796" w14:textId="6AF891F1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hAnsi="Times New Roman" w:cs="Times New Roman"/>
          <w:sz w:val="24"/>
          <w:szCs w:val="24"/>
        </w:rPr>
        <w:t>przetwarzania danych osobowych jak imię i nazwisko (w tym nauczyciela/opiekuna naukowego), nazwa i adres szkoły, adres e-mail, numer telefonu, data i miejsce urodzenia na potrzeby przeprowadzenia konkursu;</w:t>
      </w:r>
    </w:p>
    <w:p w14:paraId="412635C8" w14:textId="77777777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>umieszczenia i przetwarzania danych osobowych w bazie adresowej Instytutu Pamięci Narodowej Oddział w Krakowie, z możliwością ich poprawiania i uzupełniania, we wszelkich działaniach związanych z organizowanym konkursem.</w:t>
      </w:r>
    </w:p>
    <w:p w14:paraId="71EA0DA6" w14:textId="3C50851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Podstawą prawną przetwarzania danych jest art. 6 ust. 1 lit. a (wyrażona przez Panią/Pana zgoda w zakresie przetwarzania swoich danych osobowych lub jako rodzic/prawny opiekun w imieniu niepełnoletniego uczestnika) oraz art. 6 ust. 1 lit. e (przetwarzanie jest niezbędne do wykonania zadania realizowanego w interesie publicznym lub w ramach sprawowania władzy publicznej - art. 53 pkt. 4 i 5 ustawy o Instytucie Pamięci Narodowej – Komisji Ścigania Zbrodni przeciwko Narodowi Polskiemu), rozporządzenia Parlamentu Europejskiego i Rady (UE) 2016/679 z dnia 27 kwietnia 2016 r. w sprawie oc</w:t>
      </w:r>
      <w:r w:rsidR="003C4972">
        <w:rPr>
          <w:rFonts w:ascii="Times New Roman" w:eastAsia="Calibri" w:hAnsi="Times New Roman" w:cs="Times New Roman"/>
          <w:sz w:val="24"/>
          <w:szCs w:val="24"/>
        </w:rPr>
        <w:t xml:space="preserve">hrony osób fizycznych w związku </w:t>
      </w:r>
      <w:r w:rsidRPr="00DB2A91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95/46/WE, dalej: RODO.</w:t>
      </w:r>
    </w:p>
    <w:p w14:paraId="3B1A8AE6" w14:textId="780ED77C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lastRenderedPageBreak/>
        <w:t>Administrator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Pani/Pana/dziecka danych osobowych jest Prezes Instytutu Pamięci Narodowej – Komisji Ścigania Zbrodni przeciwko Narodowi Polskiemu, z siedzibą w Warszawie, adres: ul. Janusza Kurtyki 1, 02-676 Warszawa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Prezes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Fundacj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>
        <w:rPr>
          <w:rFonts w:ascii="Times New Roman" w:hAnsi="Times New Roman" w:cs="Times New Roman"/>
          <w:color w:val="000000"/>
          <w:sz w:val="24"/>
          <w:szCs w:val="24"/>
        </w:rPr>
        <w:t>, ul. Wróblewskiego 5, 31-148 Kraków</w:t>
      </w:r>
      <w:r w:rsidRPr="00DB2A91">
        <w:rPr>
          <w:rFonts w:ascii="Times New Roman" w:eastAsia="Calibri" w:hAnsi="Times New Roman" w:cs="Times New Roman"/>
          <w:sz w:val="24"/>
          <w:szCs w:val="24"/>
        </w:rPr>
        <w:t>. Administratorzy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44F5B1F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kontaktowe inspektora ochrony danych w IPN-</w:t>
      </w:r>
      <w:proofErr w:type="spellStart"/>
      <w:r w:rsidRPr="00DB2A91">
        <w:rPr>
          <w:rFonts w:ascii="Times New Roman" w:eastAsia="Calibri" w:hAnsi="Times New Roman" w:cs="Times New Roman"/>
          <w:sz w:val="24"/>
          <w:szCs w:val="24"/>
        </w:rPr>
        <w:t>KŚZpNP</w:t>
      </w:r>
      <w:proofErr w:type="spellEnd"/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B2A91">
        <w:rPr>
          <w:rFonts w:ascii="Times New Roman" w:eastAsia="Calibri" w:hAnsi="Times New Roman" w:cs="Times New Roman"/>
          <w:sz w:val="24"/>
          <w:szCs w:val="24"/>
          <w:u w:color="FF0000"/>
        </w:rPr>
        <w:t>inspektorochronydanych@ipn.gov.pl</w:t>
      </w:r>
      <w:r w:rsidRPr="00DB2A91">
        <w:rPr>
          <w:rFonts w:ascii="Times New Roman" w:eastAsia="Calibri" w:hAnsi="Times New Roman" w:cs="Times New Roman"/>
          <w:sz w:val="24"/>
          <w:szCs w:val="24"/>
        </w:rPr>
        <w:t>, adres do korespondencji: ul. Janusza Kurtyki 1, 02-676 Warszawa, z dopiskiem: Inspektor Ochrony Danych.</w:t>
      </w:r>
    </w:p>
    <w:p w14:paraId="73676543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E8">
        <w:rPr>
          <w:rFonts w:ascii="Times New Roman" w:eastAsia="Calibri" w:hAnsi="Times New Roman" w:cs="Times New Roman"/>
          <w:sz w:val="24"/>
          <w:szCs w:val="24"/>
        </w:rPr>
        <w:t>Dane kontaktowe osoby odpowiedzialnej za ochronę danych w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: Prezes Fundacji, </w:t>
      </w:r>
      <w:r w:rsidRPr="00A761E8">
        <w:rPr>
          <w:rFonts w:ascii="Times New Roman" w:hAnsi="Times New Roman" w:cs="Times New Roman"/>
          <w:sz w:val="24"/>
          <w:szCs w:val="24"/>
        </w:rPr>
        <w:t>biuro@fundacjawlodkow.org.pl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adres do korespondencji: </w:t>
      </w:r>
      <w:r w:rsidRPr="006C17AE">
        <w:rPr>
          <w:rFonts w:ascii="Times New Roman" w:eastAsia="Calibri" w:hAnsi="Times New Roman" w:cs="Times New Roman"/>
          <w:sz w:val="24"/>
          <w:szCs w:val="24"/>
        </w:rPr>
        <w:t>Fundacja im. Zofii i Jana Włodków, ul. Wróblewskiego 5, 31-148 Kraków.</w:t>
      </w:r>
    </w:p>
    <w:p w14:paraId="60A4B399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Odbiorcami danych osobowych mogą być upoważnione przez Administratorów danych podmioty oraz podmioty, które mają prawo do wglądu na mocy odrębnych przepisów prawa.</w:t>
      </w:r>
    </w:p>
    <w:p w14:paraId="50317378" w14:textId="07671B68" w:rsidR="00F04B65" w:rsidRPr="00A761E8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osobowe będą przetwarzane w Instytucie Pamięci Narodowej przez czas niezbędny do przeprowadzenia konkursu, do momentu zakończenia publikacji na stronach internetowych organizatorów</w:t>
      </w:r>
      <w:r w:rsidRPr="00DB2A91">
        <w:rPr>
          <w:rFonts w:ascii="Times New Roman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eastAsia="Calibri" w:hAnsi="Times New Roman" w:cs="Times New Roman"/>
          <w:sz w:val="24"/>
          <w:szCs w:val="24"/>
        </w:rPr>
        <w:t>oraz do momentu wycofani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a zgody, a następnie przechowywane zgodnie z terminami określonymi w obowiązującym w Instytucie Rzeczowym Wykazie Akt, wydanym na podstawie art. 6 ust. 2 ustawy z dnia 14 lipca 1983 r. o narodowym zasobie archiwalnym i archiwach. 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Natomiast dane osobowe w 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>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będą </w:t>
      </w:r>
      <w:r w:rsidRPr="006C17AE">
        <w:rPr>
          <w:rFonts w:ascii="Times New Roman" w:eastAsia="Calibri" w:hAnsi="Times New Roman" w:cs="Times New Roman"/>
          <w:sz w:val="24"/>
          <w:szCs w:val="24"/>
        </w:rPr>
        <w:t>przetwarzane przez Fundację przez czas niezbędny do przeprowadzenia konkursu, do momentu zakończenia publikacji na stronach internetowych organizatora, mediach i oficjalnych profilach w mediach społecznościowych organizatora, oraz do momentu wycofania zgody, a następnie przechowywane zgodnie z obowiązującymi przepisami.</w:t>
      </w:r>
    </w:p>
    <w:p w14:paraId="1427B1B7" w14:textId="77777777" w:rsidR="00F04B65" w:rsidRPr="006C17AE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Kategoria przetwarzanych danych osobowych – dane osobowe zwykłe: </w:t>
      </w:r>
      <w:r w:rsidRPr="00A761E8">
        <w:rPr>
          <w:rFonts w:ascii="Times New Roman" w:eastAsia="Calibri" w:hAnsi="Times New Roman" w:cs="Times New Roman"/>
          <w:sz w:val="24"/>
          <w:szCs w:val="24"/>
        </w:rPr>
        <w:t>imię, nazwisko, nazwa i adres szkoły, telefon kontaktowy, adres e-mail, data i miejsce urodzenia. Dane osobowe zostały pozyskane do konkursu ze zgłoszenia szkoły</w:t>
      </w:r>
      <w:r w:rsidRPr="006C1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D97B44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>Posiada Pani/Pan prawo dostępu do treści danych osobowych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oraz prawo ich sprostowania, usunięcia lub ograniczenia przetwarzania, prawo wniesienia sprzeciwu wobec przetwarzania, prawo przenoszenia danych.</w:t>
      </w:r>
    </w:p>
    <w:p w14:paraId="1F5ACBF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Ma Pani/Pan prawo wniesienia skargi do Prezesa Urzędu Ochrony Danych Osobowych, gdy uzna Pani/Pan, iż przetwarzanie tych danych osobowych narusza przepisy RODO.</w:t>
      </w:r>
    </w:p>
    <w:p w14:paraId="794FFB5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14:paraId="3B21918C" w14:textId="0D9E9078" w:rsidR="00AD4D6F" w:rsidRDefault="00AD4D6F" w:rsidP="00406F43">
      <w:pPr>
        <w:spacing w:line="240" w:lineRule="auto"/>
        <w:ind w:hanging="284"/>
        <w:contextualSpacing/>
        <w:jc w:val="both"/>
      </w:pPr>
    </w:p>
    <w:p w14:paraId="562E7B03" w14:textId="77777777" w:rsidR="00AD4D6F" w:rsidRPr="00F04B65" w:rsidRDefault="00AD4D6F" w:rsidP="00406F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C59E3" w14:textId="77777777"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14:paraId="7CD12703" w14:textId="77777777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14:paraId="7ED29E37" w14:textId="77777777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10C9532" w14:textId="77777777"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0AC48AB1" w14:textId="19932778"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AD4D6F">
        <w:rPr>
          <w:rFonts w:ascii="Times New Roman" w:hAnsi="Times New Roman" w:cs="Times New Roman"/>
          <w:b/>
          <w:sz w:val="24"/>
          <w:szCs w:val="24"/>
        </w:rPr>
        <w:t>5</w:t>
      </w:r>
      <w:r w:rsidR="001E37E0">
        <w:rPr>
          <w:rFonts w:ascii="Times New Roman" w:hAnsi="Times New Roman" w:cs="Times New Roman"/>
          <w:b/>
          <w:sz w:val="24"/>
          <w:szCs w:val="24"/>
        </w:rPr>
        <w:t>.</w:t>
      </w:r>
    </w:p>
    <w:p w14:paraId="31094E97" w14:textId="77777777"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14:paraId="4D18C9BA" w14:textId="74E9DE0C" w:rsidR="001A5ED1" w:rsidRPr="006648F3" w:rsidRDefault="001A5ED1" w:rsidP="00AD4D6F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FE0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648F3">
        <w:rPr>
          <w:rFonts w:ascii="Times New Roman" w:hAnsi="Times New Roman" w:cs="Times New Roman"/>
          <w:sz w:val="24"/>
          <w:szCs w:val="24"/>
        </w:rPr>
        <w:t>www.fundacjawlodkow.org.pl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BA5D" w14:textId="77777777"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Szczegółowych informacji udzielają:</w:t>
      </w:r>
    </w:p>
    <w:p w14:paraId="4F9D5ACD" w14:textId="77777777"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E33CA">
        <w:rPr>
          <w:rFonts w:ascii="Times New Roman" w:eastAsia="Times New Roman" w:hAnsi="Times New Roman" w:cs="Times New Roman"/>
          <w:sz w:val="24"/>
          <w:szCs w:val="24"/>
        </w:rPr>
        <w:t>Paweł Mazur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1A7DF0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pawel.mazur@ipn.gov.pl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14:paraId="62B13C38" w14:textId="77777777"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46010B4" w14:textId="77777777"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937F" w14:textId="4AF8727D"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AC03B43" w14:textId="7A60E88B"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>. Ponadto informacje o organizacji konk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ursu będą publikowane na stronach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internetow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ych pozostałych Współorganizatorów.</w:t>
      </w:r>
    </w:p>
    <w:p w14:paraId="6BAE6828" w14:textId="77777777"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EB92D" w14:textId="384CF044"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772A387" w14:textId="77777777" w:rsidR="0036729A" w:rsidRPr="006648F3" w:rsidRDefault="0036729A" w:rsidP="003672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14:paraId="73F84403" w14:textId="77777777" w:rsidR="0036729A" w:rsidRPr="00D6013C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internetowe:</w:t>
      </w:r>
    </w:p>
    <w:p w14:paraId="16561C5B" w14:textId="77777777" w:rsidR="00AD228E" w:rsidRPr="00AD228E" w:rsidRDefault="00AD228E" w:rsidP="00AD228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8E">
        <w:rPr>
          <w:rFonts w:ascii="Times New Roman" w:hAnsi="Times New Roman" w:cs="Times New Roman"/>
          <w:sz w:val="24"/>
          <w:szCs w:val="24"/>
        </w:rPr>
        <w:t>https://fundacjawlodkow.org.pl/bibliografia-ziemianska-macieja-rydla/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Bibliografia Ziemiańska,</w:t>
      </w:r>
      <w:r>
        <w:rPr>
          <w:rFonts w:ascii="Times New Roman" w:hAnsi="Times New Roman" w:cs="Times New Roman"/>
          <w:sz w:val="24"/>
          <w:szCs w:val="24"/>
        </w:rPr>
        <w:t xml:space="preserve"> Maciej Rydel)</w:t>
      </w:r>
    </w:p>
    <w:p w14:paraId="008A8CE1" w14:textId="77777777" w:rsidR="0036729A" w:rsidRPr="00112681" w:rsidRDefault="00F055BF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</w:p>
    <w:p w14:paraId="5E4B4198" w14:textId="77777777" w:rsidR="0036729A" w:rsidRPr="00D6013C" w:rsidRDefault="00F055BF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</w:p>
    <w:p w14:paraId="5BF1EB8B" w14:textId="64D001DA" w:rsidR="006D7EAC" w:rsidRPr="003036C0" w:rsidRDefault="006D7EA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71">
        <w:rPr>
          <w:rFonts w:ascii="Times New Roman" w:hAnsi="Times New Roman" w:cs="Times New Roman"/>
          <w:sz w:val="24"/>
          <w:szCs w:val="24"/>
        </w:rPr>
        <w:t>https://biblioteka.teatrnn.pl/dlibra</w:t>
      </w:r>
    </w:p>
    <w:p w14:paraId="58EB17B8" w14:textId="77777777" w:rsidR="0036729A" w:rsidRPr="00112681" w:rsidRDefault="00F055BF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</w:p>
    <w:p w14:paraId="4DF9E4AE" w14:textId="77777777" w:rsidR="0036729A" w:rsidRDefault="00F055BF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4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</w:p>
    <w:p w14:paraId="06C6C433" w14:textId="77777777" w:rsidR="0036729A" w:rsidRDefault="00F055BF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5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</w:p>
    <w:p w14:paraId="12619BF7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https://www.dobrzyca-muzeum.pl/</w:t>
      </w:r>
    </w:p>
    <w:p w14:paraId="45A9187D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http://muzeum.miechow.pl/</w:t>
      </w:r>
    </w:p>
    <w:p w14:paraId="031D5160" w14:textId="77777777" w:rsidR="0036729A" w:rsidRPr="00247D93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https://fundacjawlodkow.org.pl/</w:t>
      </w:r>
    </w:p>
    <w:p w14:paraId="16C77AD0" w14:textId="77777777" w:rsidR="0036729A" w:rsidRDefault="0036729A" w:rsidP="0036729A">
      <w:pPr>
        <w:pStyle w:val="Akapitzlist"/>
        <w:suppressAutoHyphens w:val="0"/>
        <w:spacing w:after="0" w:line="240" w:lineRule="auto"/>
        <w:ind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7DBF341C" w14:textId="77777777" w:rsidR="0036729A" w:rsidRPr="00112681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14:paraId="2B3F1002" w14:textId="77777777" w:rsidR="0036729A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 w:rsidRPr="00112681">
        <w:t>Biuletyn Polskiego Towarzystwa Ziemiańskiego, 1995-2002, nr. 1-32</w:t>
      </w:r>
    </w:p>
    <w:p w14:paraId="2D55DDB1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>
        <w:t>„Dobrzyckie Studia Ziemiańskie”, Muzeum Ziemiaństwa w Dobrzycy, [wyd. od 2010 r.].</w:t>
      </w:r>
    </w:p>
    <w:p w14:paraId="52269548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14:paraId="2D39DE06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Chorązki,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14:paraId="2007511E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14:paraId="53BFA392" w14:textId="7777777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0328CC">
        <w:t xml:space="preserve">K. </w:t>
      </w:r>
      <w:proofErr w:type="spellStart"/>
      <w:r w:rsidRPr="000328CC">
        <w:t>Fudakowski</w:t>
      </w:r>
      <w:proofErr w:type="spellEnd"/>
      <w:r>
        <w:rPr>
          <w:i/>
        </w:rPr>
        <w:t>, Między endecją a sanacją. Wspomnienia ziemianina</w:t>
      </w:r>
      <w:r>
        <w:t>, Kraków 2013.</w:t>
      </w:r>
      <w:r>
        <w:rPr>
          <w:i/>
        </w:rPr>
        <w:t xml:space="preserve"> </w:t>
      </w:r>
    </w:p>
    <w:p w14:paraId="79F2F04D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14:paraId="77F9B91F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14:paraId="423FE3E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 xml:space="preserve">Z. Jaruzelski, K. T. Toeplitz, </w:t>
      </w:r>
      <w:r>
        <w:rPr>
          <w:i/>
        </w:rPr>
        <w:t>Książę Janusz (1880-1967). Szkice. Wspomnienia Janusza Radziwiłła</w:t>
      </w:r>
      <w:r>
        <w:t>, Warszawa 2001.</w:t>
      </w:r>
    </w:p>
    <w:p w14:paraId="281708AF" w14:textId="2F3E1AC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>A. Łuczak, Polscy z</w:t>
      </w:r>
      <w:r>
        <w:rPr>
          <w:i/>
        </w:rPr>
        <w:t>iemianie, szkice o losach i dziedzictw</w:t>
      </w:r>
      <w:r w:rsidR="009C071F">
        <w:rPr>
          <w:i/>
        </w:rPr>
        <w:t>ie</w:t>
      </w:r>
      <w:r>
        <w:t>, Warszawa 2021.</w:t>
      </w:r>
    </w:p>
    <w:p w14:paraId="16B4ED6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14:paraId="5B1AEDC9" w14:textId="4470CAFB" w:rsidR="006D7EAC" w:rsidRPr="00112681" w:rsidRDefault="001608F2" w:rsidP="00112277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0"/>
        <w:jc w:val="both"/>
      </w:pPr>
      <w:r>
        <w:t xml:space="preserve">A. </w:t>
      </w:r>
      <w:r w:rsidR="006D7EAC" w:rsidRPr="00112681">
        <w:t xml:space="preserve">Mańkowski, </w:t>
      </w:r>
      <w:r w:rsidR="006D7EAC" w:rsidRPr="00112681">
        <w:rPr>
          <w:i/>
        </w:rPr>
        <w:t>Wspomnienia mego życia</w:t>
      </w:r>
      <w:r w:rsidR="006D7EAC" w:rsidRPr="00112681">
        <w:t>, Warszawa 1997.</w:t>
      </w:r>
    </w:p>
    <w:p w14:paraId="6031DB8B" w14:textId="77777777" w:rsidR="0036729A" w:rsidRPr="00112681" w:rsidRDefault="0036729A" w:rsidP="00112277">
      <w:pPr>
        <w:pStyle w:val="Tekstblokowy"/>
        <w:numPr>
          <w:ilvl w:val="0"/>
          <w:numId w:val="31"/>
        </w:numPr>
        <w:spacing w:line="240" w:lineRule="auto"/>
        <w:ind w:left="1134" w:right="0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14:paraId="73C05EC0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14:paraId="35FFE43C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14:paraId="34E3AEA2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lastRenderedPageBreak/>
        <w:t>„Wiadomości ziemiańskie”, Kwartalnik</w:t>
      </w:r>
      <w:r>
        <w:rPr>
          <w:rFonts w:ascii="Times New Roman" w:hAnsi="Times New Roman" w:cs="Times New Roman"/>
          <w:sz w:val="24"/>
          <w:szCs w:val="24"/>
        </w:rPr>
        <w:t xml:space="preserve"> Zarządu Głównego PTZ, 2000-2022</w:t>
      </w:r>
      <w:r w:rsidRPr="00112681">
        <w:rPr>
          <w:rFonts w:ascii="Times New Roman" w:hAnsi="Times New Roman" w:cs="Times New Roman"/>
          <w:sz w:val="24"/>
          <w:szCs w:val="24"/>
        </w:rPr>
        <w:t>.</w:t>
      </w:r>
    </w:p>
    <w:p w14:paraId="1DAF58B7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14:paraId="6AEB327B" w14:textId="77777777" w:rsidR="0036729A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raków 2009;</w:t>
      </w:r>
    </w:p>
    <w:p w14:paraId="5BFC75E5" w14:textId="77777777" w:rsidR="0036729A" w:rsidRPr="00112681" w:rsidRDefault="0036729A" w:rsidP="0036729A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F43AA87" w14:textId="77777777" w:rsidR="0036729A" w:rsidRPr="00112681" w:rsidRDefault="0036729A" w:rsidP="0036729A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Pr="00112681">
        <w:t>ublikacje naukowe (do wykorzystania wybrane fragmenty):</w:t>
      </w:r>
    </w:p>
    <w:p w14:paraId="61F2032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J. Adamska, </w:t>
      </w:r>
      <w:r>
        <w:rPr>
          <w:i/>
        </w:rPr>
        <w:t>Maria hrabina Tarnowska (1880-1965)</w:t>
      </w:r>
      <w:r>
        <w:t>, Tarnobrzeg 2021.</w:t>
      </w:r>
    </w:p>
    <w:p w14:paraId="198D537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>
        <w:t>, Kraków 1996.</w:t>
      </w:r>
    </w:p>
    <w:p w14:paraId="450000AD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A. Janota-</w:t>
      </w:r>
      <w:proofErr w:type="spellStart"/>
      <w:r>
        <w:t>Strama</w:t>
      </w:r>
      <w:proofErr w:type="spellEnd"/>
      <w:r>
        <w:t xml:space="preserve">, </w:t>
      </w:r>
      <w:r>
        <w:rPr>
          <w:i/>
        </w:rPr>
        <w:t>Stadniccy herbu Szreniawa z Nawojowej</w:t>
      </w:r>
      <w:r>
        <w:t>, Warszawa 2013.</w:t>
      </w:r>
    </w:p>
    <w:p w14:paraId="2C26C56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14:paraId="667041CE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>
        <w:t>, Warszawa 2017.</w:t>
      </w:r>
    </w:p>
    <w:p w14:paraId="7B9974E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K. Karolczak, </w:t>
      </w:r>
      <w:r>
        <w:rPr>
          <w:i/>
        </w:rPr>
        <w:t>Rodzina Dzieduszyckich herbu Sas w XIX i XX wieku</w:t>
      </w:r>
      <w:r>
        <w:t>, Warszawa 2013.</w:t>
      </w:r>
    </w:p>
    <w:p w14:paraId="4927499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Kraiński, </w:t>
      </w:r>
      <w:r>
        <w:rPr>
          <w:i/>
        </w:rPr>
        <w:t>Panowie na Waplewie</w:t>
      </w:r>
      <w:r>
        <w:t>, Waplewo 2010.</w:t>
      </w:r>
    </w:p>
    <w:p w14:paraId="24039468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Kwilecki, </w:t>
      </w:r>
      <w:r>
        <w:rPr>
          <w:i/>
        </w:rPr>
        <w:t>Wielkopolskie rody ziemiańskie</w:t>
      </w:r>
      <w:r>
        <w:t>, Poznań 2010.</w:t>
      </w:r>
    </w:p>
    <w:p w14:paraId="386116B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wielkopolskie: między wsią a miastem</w:t>
      </w:r>
      <w:r>
        <w:t>, Poznań 2001.</w:t>
      </w:r>
    </w:p>
    <w:p w14:paraId="7FB0B55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Kwilecki, </w:t>
      </w:r>
      <w:r w:rsidRPr="004B36DD">
        <w:rPr>
          <w:i/>
        </w:rPr>
        <w:t>Ziemiaństwo wielkopolskie</w:t>
      </w:r>
      <w:r>
        <w:t>, Warszawa 1998.</w:t>
      </w:r>
    </w:p>
    <w:p w14:paraId="64D99E10" w14:textId="533FDDE6" w:rsidR="0036729A" w:rsidRDefault="0036729A" w:rsidP="001608F2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>
        <w:t>, Warszawa-Poznań 2011.</w:t>
      </w:r>
    </w:p>
    <w:p w14:paraId="0B91BB6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Jan Stecki (1871-1954). Portret polityka ziemiańskiego</w:t>
      </w:r>
      <w:r>
        <w:t>, Lublin 1990.</w:t>
      </w:r>
    </w:p>
    <w:p w14:paraId="383AA24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>
        <w:t>, Białystok 2003.</w:t>
      </w:r>
    </w:p>
    <w:p w14:paraId="3C70DC1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K. </w:t>
      </w:r>
      <w:proofErr w:type="spellStart"/>
      <w:r>
        <w:t>Schirmer</w:t>
      </w:r>
      <w:proofErr w:type="spellEnd"/>
      <w:r>
        <w:t xml:space="preserve">, </w:t>
      </w:r>
      <w:r>
        <w:rPr>
          <w:i/>
        </w:rPr>
        <w:t>Wybitne rody, które tworzyły polską kulturę i naukę</w:t>
      </w:r>
      <w:r>
        <w:t>, Warszawa 2017.</w:t>
      </w:r>
    </w:p>
    <w:p w14:paraId="50B8CEE0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>
        <w:t xml:space="preserve">ed. Jerzego </w:t>
      </w:r>
      <w:proofErr w:type="spellStart"/>
      <w:r>
        <w:t>Dygdały</w:t>
      </w:r>
      <w:proofErr w:type="spellEnd"/>
      <w:r>
        <w:t>, Toruń 1993.</w:t>
      </w:r>
    </w:p>
    <w:p w14:paraId="62656841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Wolska, </w:t>
      </w:r>
      <w:r w:rsidRPr="004B36DD">
        <w:rPr>
          <w:i/>
        </w:rPr>
        <w:t>Ziemianie, pomiędzy rzeczywistością a wspomnieniem</w:t>
      </w:r>
      <w:r>
        <w:t>, Kraków 1998.</w:t>
      </w:r>
    </w:p>
    <w:p w14:paraId="675D6C5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>
        <w:t>icz-Łapińskiego, Białystok 2012.</w:t>
      </w:r>
    </w:p>
    <w:p w14:paraId="0612209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>
        <w:t xml:space="preserve"> część 1-11, Warszawa 1999-2013.</w:t>
      </w:r>
    </w:p>
    <w:p w14:paraId="00784826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844087">
        <w:rPr>
          <w:i/>
        </w:rPr>
        <w:t>Ziemiaństwo polskie</w:t>
      </w:r>
      <w:r w:rsidRPr="004B36DD">
        <w:rPr>
          <w:i/>
        </w:rPr>
        <w:t xml:space="preserve"> 1920-1945: zbiór prac o dziejach warstwy i ludzi</w:t>
      </w:r>
      <w:r w:rsidRPr="00456D55">
        <w:t xml:space="preserve">, pod red. J. </w:t>
      </w:r>
      <w:proofErr w:type="spellStart"/>
      <w:r>
        <w:t>Leskiewiczowej</w:t>
      </w:r>
      <w:proofErr w:type="spellEnd"/>
      <w:r>
        <w:t>, Warszawa 1988.</w:t>
      </w:r>
    </w:p>
    <w:p w14:paraId="1326382A" w14:textId="5C7B704F" w:rsidR="00444BA9" w:rsidRDefault="0036729A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070C3F">
        <w:rPr>
          <w:i/>
        </w:rPr>
        <w:t>Ziemiaństwo na Lubelszczyźnie</w:t>
      </w:r>
      <w:r>
        <w:t>, t. I-III, Lublin 2001-2007.</w:t>
      </w:r>
    </w:p>
    <w:p w14:paraId="1E060D35" w14:textId="54588EF3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Marcin Drewicz, </w:t>
      </w:r>
      <w:r w:rsidRPr="00FB6E45">
        <w:rPr>
          <w:i/>
          <w:iCs/>
        </w:rPr>
        <w:t>Prawo o wywłaszczeniu ziemian w Polsce w latach 1919-1952</w:t>
      </w:r>
      <w:r>
        <w:t>, Wydawnictwo Uniwersytetu Kardynała Stefana Wyszyńskiego 2007</w:t>
      </w:r>
      <w:r w:rsidR="00792D65">
        <w:t>.</w:t>
      </w:r>
    </w:p>
    <w:p w14:paraId="30B7F96E" w14:textId="1297605D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Tomasz Osiński, </w:t>
      </w:r>
      <w:r w:rsidRPr="00FB6E45">
        <w:rPr>
          <w:i/>
          <w:iCs/>
        </w:rPr>
        <w:t>„Złamać opór obszarników</w:t>
      </w:r>
      <w:r w:rsidR="00EF34D6">
        <w:rPr>
          <w:i/>
          <w:iCs/>
        </w:rPr>
        <w:t>”</w:t>
      </w:r>
      <w:r w:rsidRPr="00FB6E45">
        <w:rPr>
          <w:i/>
          <w:iCs/>
        </w:rPr>
        <w:t>. Ziemianie Lubelszczyzny aresztowani w 1944 r.</w:t>
      </w:r>
      <w:r w:rsidR="00EF34D6">
        <w:rPr>
          <w:i/>
          <w:iCs/>
        </w:rPr>
        <w:t xml:space="preserve"> </w:t>
      </w:r>
      <w:r w:rsidRPr="00FB6E45">
        <w:rPr>
          <w:i/>
          <w:iCs/>
        </w:rPr>
        <w:t>w związku z realizacją reformy rolnej</w:t>
      </w:r>
      <w:r>
        <w:t xml:space="preserve">, </w:t>
      </w:r>
      <w:r w:rsidR="00444BA9">
        <w:t>„</w:t>
      </w:r>
      <w:r>
        <w:t>Wiadomości Ziemiańskie</w:t>
      </w:r>
      <w:r w:rsidR="00444BA9">
        <w:t>”</w:t>
      </w:r>
      <w:r>
        <w:t xml:space="preserve">, nr 48, zima 2011, </w:t>
      </w:r>
      <w:hyperlink r:id="rId16" w:history="1">
        <w:r w:rsidR="00444BA9" w:rsidRPr="0077661E">
          <w:rPr>
            <w:rStyle w:val="Hipercze"/>
          </w:rPr>
          <w:t>https://biblioteka.teatrnn.pl/Content/85764/Zlamac_opor.pdf</w:t>
        </w:r>
      </w:hyperlink>
    </w:p>
    <w:p w14:paraId="33320675" w14:textId="1C0148CA" w:rsidR="00444BA9" w:rsidRDefault="00444BA9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44BA9">
        <w:t xml:space="preserve">Longina Jakubowska, </w:t>
      </w:r>
      <w:r w:rsidRPr="00FB6E45">
        <w:rPr>
          <w:i/>
          <w:iCs/>
        </w:rPr>
        <w:t>Między ideologią i praktyką reformy rolnej, pamięć ziemiaństwa</w:t>
      </w:r>
      <w:r w:rsidRPr="00444BA9">
        <w:t xml:space="preserve">, Polska 1944/45 – 1989, </w:t>
      </w:r>
      <w:r>
        <w:t>„</w:t>
      </w:r>
      <w:r w:rsidRPr="00444BA9">
        <w:t>Studia i Materiały</w:t>
      </w:r>
      <w:r>
        <w:t>”</w:t>
      </w:r>
      <w:r w:rsidRPr="00444BA9">
        <w:t xml:space="preserve"> IV/1999</w:t>
      </w:r>
      <w:r w:rsidR="00EF34D6">
        <w:t>.</w:t>
      </w:r>
    </w:p>
    <w:p w14:paraId="10D32615" w14:textId="1BBC25C2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Stefan Iwaniak, </w:t>
      </w:r>
      <w:r w:rsidRPr="00FB6E45">
        <w:rPr>
          <w:i/>
          <w:iCs/>
        </w:rPr>
        <w:t>Ziemiańskie dobra kulturowe w województwie kieleckim (1944-1946)</w:t>
      </w:r>
      <w:r>
        <w:t>, Kielce 1996</w:t>
      </w:r>
      <w:r w:rsidR="00EF34D6">
        <w:t>.</w:t>
      </w:r>
    </w:p>
    <w:p w14:paraId="3F0BD4FA" w14:textId="78522188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FB6E45">
        <w:rPr>
          <w:i/>
          <w:iCs/>
        </w:rPr>
        <w:lastRenderedPageBreak/>
        <w:t>„Rewolucja społeczna” czy „dzika przebudowa”? Społeczne skutki  przekształceń własnościowych w Polsce (1944–1956)</w:t>
      </w:r>
      <w:r w:rsidRPr="00AA5C0B">
        <w:t>, red. Tomasz Osiński, Lublin 2016</w:t>
      </w:r>
      <w:r w:rsidR="00EF34D6">
        <w:t>.</w:t>
      </w:r>
    </w:p>
    <w:p w14:paraId="79832A02" w14:textId="2DDB577E" w:rsidR="00444BA9" w:rsidRDefault="000C17C4" w:rsidP="007A5C0A">
      <w:pPr>
        <w:pStyle w:val="Tekstblokowy"/>
        <w:spacing w:line="240" w:lineRule="auto"/>
        <w:ind w:left="1134" w:hanging="283"/>
        <w:jc w:val="both"/>
      </w:pPr>
      <w:r>
        <w:t xml:space="preserve">ż) </w:t>
      </w:r>
      <w:r w:rsidR="00444BA9">
        <w:t xml:space="preserve">Anna Wylegała, </w:t>
      </w:r>
      <w:r w:rsidR="00444BA9" w:rsidRPr="00FB6E45">
        <w:rPr>
          <w:i/>
          <w:iCs/>
        </w:rPr>
        <w:t>Był dwór, nie ma dworu. Reforma rolna w Polsce</w:t>
      </w:r>
      <w:r w:rsidR="00444BA9">
        <w:t>, Wydawnictwo Czarne 2021</w:t>
      </w:r>
      <w:r w:rsidR="00EF34D6">
        <w:t>.</w:t>
      </w:r>
    </w:p>
    <w:sectPr w:rsidR="00444BA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2882" w14:textId="77777777" w:rsidR="00F055BF" w:rsidRDefault="00F055BF" w:rsidP="00A52D1C">
      <w:pPr>
        <w:spacing w:after="0" w:line="240" w:lineRule="auto"/>
      </w:pPr>
      <w:r>
        <w:separator/>
      </w:r>
    </w:p>
  </w:endnote>
  <w:endnote w:type="continuationSeparator" w:id="0">
    <w:p w14:paraId="7B52D24C" w14:textId="77777777" w:rsidR="00F055BF" w:rsidRDefault="00F055BF" w:rsidP="00A5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E4F4" w14:textId="77777777" w:rsidR="0090351D" w:rsidRDefault="00903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B1DB" w14:textId="77777777" w:rsidR="00F055BF" w:rsidRDefault="00F055BF" w:rsidP="00A52D1C">
      <w:pPr>
        <w:spacing w:after="0" w:line="240" w:lineRule="auto"/>
      </w:pPr>
      <w:r>
        <w:separator/>
      </w:r>
    </w:p>
  </w:footnote>
  <w:footnote w:type="continuationSeparator" w:id="0">
    <w:p w14:paraId="1C54C80D" w14:textId="77777777" w:rsidR="00F055BF" w:rsidRDefault="00F055BF" w:rsidP="00A5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1D3E4EA8"/>
    <w:lvl w:ilvl="0" w:tplc="F856B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53"/>
  </w:num>
  <w:num w:numId="13">
    <w:abstractNumId w:val="54"/>
  </w:num>
  <w:num w:numId="14">
    <w:abstractNumId w:val="28"/>
  </w:num>
  <w:num w:numId="15">
    <w:abstractNumId w:val="38"/>
  </w:num>
  <w:num w:numId="16">
    <w:abstractNumId w:val="58"/>
  </w:num>
  <w:num w:numId="17">
    <w:abstractNumId w:val="42"/>
  </w:num>
  <w:num w:numId="18">
    <w:abstractNumId w:val="47"/>
  </w:num>
  <w:num w:numId="19">
    <w:abstractNumId w:val="32"/>
  </w:num>
  <w:num w:numId="20">
    <w:abstractNumId w:val="43"/>
  </w:num>
  <w:num w:numId="21">
    <w:abstractNumId w:val="59"/>
  </w:num>
  <w:num w:numId="22">
    <w:abstractNumId w:val="34"/>
  </w:num>
  <w:num w:numId="23">
    <w:abstractNumId w:val="26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27"/>
  </w:num>
  <w:num w:numId="27">
    <w:abstractNumId w:val="49"/>
  </w:num>
  <w:num w:numId="28">
    <w:abstractNumId w:val="45"/>
  </w:num>
  <w:num w:numId="29">
    <w:abstractNumId w:val="64"/>
  </w:num>
  <w:num w:numId="30">
    <w:abstractNumId w:val="39"/>
  </w:num>
  <w:num w:numId="31">
    <w:abstractNumId w:val="30"/>
  </w:num>
  <w:num w:numId="32">
    <w:abstractNumId w:val="36"/>
  </w:num>
  <w:num w:numId="33">
    <w:abstractNumId w:val="48"/>
  </w:num>
  <w:num w:numId="34">
    <w:abstractNumId w:val="35"/>
  </w:num>
  <w:num w:numId="35">
    <w:abstractNumId w:val="44"/>
  </w:num>
  <w:num w:numId="36">
    <w:abstractNumId w:val="40"/>
  </w:num>
  <w:num w:numId="37">
    <w:abstractNumId w:val="61"/>
  </w:num>
  <w:num w:numId="38">
    <w:abstractNumId w:val="41"/>
  </w:num>
  <w:num w:numId="39">
    <w:abstractNumId w:val="63"/>
  </w:num>
  <w:num w:numId="40">
    <w:abstractNumId w:val="51"/>
  </w:num>
  <w:num w:numId="41">
    <w:abstractNumId w:val="50"/>
  </w:num>
  <w:num w:numId="42">
    <w:abstractNumId w:val="52"/>
  </w:num>
  <w:num w:numId="4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15D71"/>
    <w:rsid w:val="0001722A"/>
    <w:rsid w:val="000237AA"/>
    <w:rsid w:val="0002540B"/>
    <w:rsid w:val="000575B2"/>
    <w:rsid w:val="00070C3F"/>
    <w:rsid w:val="00096354"/>
    <w:rsid w:val="00097A2E"/>
    <w:rsid w:val="000A62AC"/>
    <w:rsid w:val="000B17AD"/>
    <w:rsid w:val="000C17C4"/>
    <w:rsid w:val="000D766A"/>
    <w:rsid w:val="000F0A88"/>
    <w:rsid w:val="00112277"/>
    <w:rsid w:val="00112681"/>
    <w:rsid w:val="001164E3"/>
    <w:rsid w:val="001532C8"/>
    <w:rsid w:val="0015645F"/>
    <w:rsid w:val="001608F2"/>
    <w:rsid w:val="00173AB7"/>
    <w:rsid w:val="0018271B"/>
    <w:rsid w:val="00187DBD"/>
    <w:rsid w:val="00191176"/>
    <w:rsid w:val="00191A1C"/>
    <w:rsid w:val="0019706C"/>
    <w:rsid w:val="001A13EA"/>
    <w:rsid w:val="001A5ED1"/>
    <w:rsid w:val="001A7DF0"/>
    <w:rsid w:val="001B0FAE"/>
    <w:rsid w:val="001E37E0"/>
    <w:rsid w:val="001F7CCA"/>
    <w:rsid w:val="00224601"/>
    <w:rsid w:val="00232C8F"/>
    <w:rsid w:val="00257196"/>
    <w:rsid w:val="00257548"/>
    <w:rsid w:val="002A4432"/>
    <w:rsid w:val="002C03B0"/>
    <w:rsid w:val="002D0CB3"/>
    <w:rsid w:val="003036C0"/>
    <w:rsid w:val="00350849"/>
    <w:rsid w:val="0036729A"/>
    <w:rsid w:val="003735A4"/>
    <w:rsid w:val="00394F0E"/>
    <w:rsid w:val="003C267B"/>
    <w:rsid w:val="003C4972"/>
    <w:rsid w:val="003D12A2"/>
    <w:rsid w:val="003E33CA"/>
    <w:rsid w:val="003F3128"/>
    <w:rsid w:val="004038C0"/>
    <w:rsid w:val="00406F43"/>
    <w:rsid w:val="00444BA9"/>
    <w:rsid w:val="00454A85"/>
    <w:rsid w:val="00456D55"/>
    <w:rsid w:val="004645F5"/>
    <w:rsid w:val="00471E89"/>
    <w:rsid w:val="004858AD"/>
    <w:rsid w:val="00495CC4"/>
    <w:rsid w:val="004A5B9F"/>
    <w:rsid w:val="004B36DD"/>
    <w:rsid w:val="004D3F86"/>
    <w:rsid w:val="004F0E9A"/>
    <w:rsid w:val="004F0F3F"/>
    <w:rsid w:val="00506DBB"/>
    <w:rsid w:val="00520B59"/>
    <w:rsid w:val="0052101D"/>
    <w:rsid w:val="005337EF"/>
    <w:rsid w:val="0053584E"/>
    <w:rsid w:val="005359E0"/>
    <w:rsid w:val="00560F41"/>
    <w:rsid w:val="005718EE"/>
    <w:rsid w:val="00574D17"/>
    <w:rsid w:val="00576910"/>
    <w:rsid w:val="005B5B12"/>
    <w:rsid w:val="005E0918"/>
    <w:rsid w:val="005E445E"/>
    <w:rsid w:val="005F2074"/>
    <w:rsid w:val="00633B74"/>
    <w:rsid w:val="0064577D"/>
    <w:rsid w:val="00653EED"/>
    <w:rsid w:val="006648F3"/>
    <w:rsid w:val="006713AD"/>
    <w:rsid w:val="006729E4"/>
    <w:rsid w:val="0067614A"/>
    <w:rsid w:val="006D4533"/>
    <w:rsid w:val="006D7EAC"/>
    <w:rsid w:val="006E06B3"/>
    <w:rsid w:val="006E4C7D"/>
    <w:rsid w:val="006E625F"/>
    <w:rsid w:val="006F12B9"/>
    <w:rsid w:val="006F7805"/>
    <w:rsid w:val="00722159"/>
    <w:rsid w:val="007263E2"/>
    <w:rsid w:val="00792D65"/>
    <w:rsid w:val="007A5C0A"/>
    <w:rsid w:val="007C7EA6"/>
    <w:rsid w:val="007D4A44"/>
    <w:rsid w:val="007E3EB7"/>
    <w:rsid w:val="007F42E0"/>
    <w:rsid w:val="00820896"/>
    <w:rsid w:val="00822831"/>
    <w:rsid w:val="00841456"/>
    <w:rsid w:val="008775C6"/>
    <w:rsid w:val="00881671"/>
    <w:rsid w:val="00896F16"/>
    <w:rsid w:val="008A296B"/>
    <w:rsid w:val="008B3B64"/>
    <w:rsid w:val="0090351D"/>
    <w:rsid w:val="00914392"/>
    <w:rsid w:val="00931B7C"/>
    <w:rsid w:val="009451F2"/>
    <w:rsid w:val="0095355C"/>
    <w:rsid w:val="00971F0C"/>
    <w:rsid w:val="0097690A"/>
    <w:rsid w:val="009B119A"/>
    <w:rsid w:val="009B6912"/>
    <w:rsid w:val="009C071F"/>
    <w:rsid w:val="009D0319"/>
    <w:rsid w:val="009D632D"/>
    <w:rsid w:val="00A0059A"/>
    <w:rsid w:val="00A21D00"/>
    <w:rsid w:val="00A22210"/>
    <w:rsid w:val="00A25419"/>
    <w:rsid w:val="00A35BB2"/>
    <w:rsid w:val="00A502B2"/>
    <w:rsid w:val="00A52D1C"/>
    <w:rsid w:val="00A6591F"/>
    <w:rsid w:val="00A7402F"/>
    <w:rsid w:val="00A769A1"/>
    <w:rsid w:val="00A96B0D"/>
    <w:rsid w:val="00AA5C0B"/>
    <w:rsid w:val="00AB5FA3"/>
    <w:rsid w:val="00AD228E"/>
    <w:rsid w:val="00AD4D6F"/>
    <w:rsid w:val="00AE5954"/>
    <w:rsid w:val="00AE6C50"/>
    <w:rsid w:val="00B41FFA"/>
    <w:rsid w:val="00B71153"/>
    <w:rsid w:val="00B92526"/>
    <w:rsid w:val="00BA0C75"/>
    <w:rsid w:val="00BB1FB9"/>
    <w:rsid w:val="00BF2573"/>
    <w:rsid w:val="00C003FB"/>
    <w:rsid w:val="00C1722D"/>
    <w:rsid w:val="00C327B5"/>
    <w:rsid w:val="00C541FA"/>
    <w:rsid w:val="00C7730D"/>
    <w:rsid w:val="00CB0C79"/>
    <w:rsid w:val="00CC1BDF"/>
    <w:rsid w:val="00CD2C89"/>
    <w:rsid w:val="00CF2634"/>
    <w:rsid w:val="00CF6BBC"/>
    <w:rsid w:val="00CF7E8C"/>
    <w:rsid w:val="00D429D8"/>
    <w:rsid w:val="00D8088C"/>
    <w:rsid w:val="00DD50B2"/>
    <w:rsid w:val="00DE1B11"/>
    <w:rsid w:val="00E067E6"/>
    <w:rsid w:val="00E1060D"/>
    <w:rsid w:val="00E27B46"/>
    <w:rsid w:val="00E31CB9"/>
    <w:rsid w:val="00E373A9"/>
    <w:rsid w:val="00E42F14"/>
    <w:rsid w:val="00E42FF9"/>
    <w:rsid w:val="00E43DA3"/>
    <w:rsid w:val="00E618B2"/>
    <w:rsid w:val="00EB1D89"/>
    <w:rsid w:val="00EE4755"/>
    <w:rsid w:val="00EF34D6"/>
    <w:rsid w:val="00F00F4F"/>
    <w:rsid w:val="00F01E16"/>
    <w:rsid w:val="00F04B65"/>
    <w:rsid w:val="00F055BF"/>
    <w:rsid w:val="00F13FC7"/>
    <w:rsid w:val="00F20362"/>
    <w:rsid w:val="00F553FC"/>
    <w:rsid w:val="00F564AE"/>
    <w:rsid w:val="00F730ED"/>
    <w:rsid w:val="00FB1680"/>
    <w:rsid w:val="00FB6E45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4F0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  <w:style w:type="paragraph" w:styleId="Poprawka">
    <w:name w:val="Revision"/>
    <w:hidden/>
    <w:uiPriority w:val="99"/>
    <w:semiHidden/>
    <w:rsid w:val="005337EF"/>
    <w:pPr>
      <w:spacing w:after="0" w:line="240" w:lineRule="auto"/>
    </w:pPr>
    <w:rPr>
      <w:rFonts w:ascii="Calibri" w:eastAsia="Arial Unicode MS" w:hAnsi="Calibri" w:cs="font3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@ipn.gov.pl" TargetMode="External"/><Relationship Id="rId13" Type="http://schemas.openxmlformats.org/officeDocument/2006/relationships/hyperlink" Target="http://ziemianie.pamiec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lakimalopolski.mik.krakow.pl/?szlaki=dwory-malopols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teka.teatrnn.pl/Content/85764/Zlamac_op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orymalopols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iemianie.org.pl" TargetMode="External"/><Relationship Id="rId10" Type="http://schemas.openxmlformats.org/officeDocument/2006/relationships/hyperlink" Target="mailto:pawel.mazur@ipn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wel.mazur@ipn.gov.pl" TargetMode="External"/><Relationship Id="rId14" Type="http://schemas.openxmlformats.org/officeDocument/2006/relationships/hyperlink" Target="https://teatrnn.pl/ziemianstwo/o-projek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D311-69B6-42F7-BFFA-0D9A895E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3842</Words>
  <Characters>23054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Grzegorz Rados</cp:lastModifiedBy>
  <cp:revision>2</cp:revision>
  <cp:lastPrinted>2023-10-11T13:58:00Z</cp:lastPrinted>
  <dcterms:created xsi:type="dcterms:W3CDTF">2023-11-27T10:21:00Z</dcterms:created>
  <dcterms:modified xsi:type="dcterms:W3CDTF">2023-11-27T10:21:00Z</dcterms:modified>
</cp:coreProperties>
</file>