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8F2D" w14:textId="0B02EE51" w:rsidR="00701212" w:rsidRDefault="00701212" w:rsidP="00B20C72">
      <w:pPr>
        <w:spacing w:before="120" w:after="0" w:line="240" w:lineRule="auto"/>
        <w:ind w:right="-24"/>
        <w:jc w:val="center"/>
        <w:rPr>
          <w:rFonts w:ascii="Times New Roman" w:hAnsi="Times New Roman" w:cs="Times New Roman"/>
          <w:b/>
          <w:bCs/>
          <w:color w:val="1B6F3F"/>
        </w:rPr>
      </w:pPr>
      <w:bookmarkStart w:id="0" w:name="_GoBack"/>
      <w:bookmarkEnd w:id="0"/>
    </w:p>
    <w:p w14:paraId="5BA01254" w14:textId="141BDC82" w:rsidR="000C1705" w:rsidRPr="00B536D8" w:rsidRDefault="000C1705" w:rsidP="00B20C72">
      <w:pPr>
        <w:spacing w:before="120" w:after="0" w:line="240" w:lineRule="auto"/>
        <w:ind w:right="-24"/>
        <w:jc w:val="center"/>
        <w:rPr>
          <w:rFonts w:cstheme="minorHAnsi"/>
          <w:b/>
          <w:bCs/>
          <w:color w:val="1F3864" w:themeColor="accent5" w:themeShade="80"/>
          <w:sz w:val="36"/>
          <w:szCs w:val="36"/>
        </w:rPr>
      </w:pPr>
      <w:r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>Za</w:t>
      </w:r>
      <w:r w:rsidR="00170710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>proszenie do udziału w kampanii</w:t>
      </w:r>
      <w:r w:rsidR="00334AA7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 z zakresu edukacji finansowej </w:t>
      </w:r>
      <w:r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br/>
        <w:t>Global Money Week 2023</w:t>
      </w:r>
      <w:r w:rsidR="00170710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 </w:t>
      </w:r>
      <w:r w:rsidR="00B20C72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- </w:t>
      </w:r>
      <w:r w:rsidR="00170710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>Światowy Tydzień Pieniądza</w:t>
      </w:r>
    </w:p>
    <w:p w14:paraId="7EFF293F" w14:textId="71303794" w:rsidR="00701212" w:rsidRDefault="00701212" w:rsidP="00B20C72">
      <w:pPr>
        <w:spacing w:before="120" w:after="0" w:line="240" w:lineRule="auto"/>
        <w:ind w:right="-24"/>
        <w:jc w:val="center"/>
        <w:rPr>
          <w:rFonts w:ascii="Times New Roman" w:hAnsi="Times New Roman" w:cs="Times New Roman"/>
        </w:rPr>
      </w:pPr>
    </w:p>
    <w:p w14:paraId="61D1218C" w14:textId="77777777" w:rsidR="00701212" w:rsidRPr="00EE61ED" w:rsidRDefault="00701212" w:rsidP="00B20C72">
      <w:pPr>
        <w:spacing w:before="120" w:after="0" w:line="240" w:lineRule="auto"/>
        <w:ind w:right="-24"/>
        <w:jc w:val="center"/>
        <w:rPr>
          <w:rFonts w:ascii="Times New Roman" w:hAnsi="Times New Roman" w:cs="Times New Roman"/>
        </w:rPr>
      </w:pPr>
    </w:p>
    <w:p w14:paraId="4D5C944E" w14:textId="011C6883" w:rsidR="000C1705" w:rsidRDefault="000C1705" w:rsidP="00B20C7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01212">
        <w:rPr>
          <w:rFonts w:cstheme="minorHAnsi"/>
          <w:sz w:val="24"/>
          <w:szCs w:val="24"/>
        </w:rPr>
        <w:t>Urząd Komisji Nadzoru Finansowego (UKNF) ma przyjemność zaprosić</w:t>
      </w:r>
      <w:r w:rsidR="007527B8">
        <w:rPr>
          <w:rFonts w:cstheme="minorHAnsi"/>
          <w:sz w:val="24"/>
          <w:szCs w:val="24"/>
        </w:rPr>
        <w:t xml:space="preserve"> </w:t>
      </w:r>
      <w:r w:rsidR="007527B8" w:rsidRPr="007527B8">
        <w:rPr>
          <w:rFonts w:cstheme="minorHAnsi"/>
          <w:sz w:val="24"/>
          <w:szCs w:val="24"/>
        </w:rPr>
        <w:t>szkoły na wszystkich etapach edukacyjnych, inne placówki oświatowo-wychowawcze, a także biblioteki publiczne do</w:t>
      </w:r>
      <w:r w:rsidR="007527B8">
        <w:rPr>
          <w:rFonts w:cstheme="minorHAnsi"/>
          <w:sz w:val="24"/>
          <w:szCs w:val="24"/>
        </w:rPr>
        <w:t xml:space="preserve"> udziału</w:t>
      </w:r>
      <w:r w:rsidR="007527B8">
        <w:rPr>
          <w:rFonts w:cstheme="minorHAnsi"/>
          <w:sz w:val="24"/>
          <w:szCs w:val="24"/>
        </w:rPr>
        <w:br/>
      </w:r>
      <w:r w:rsidR="007527B8" w:rsidRPr="007527B8">
        <w:rPr>
          <w:rFonts w:cstheme="minorHAnsi"/>
          <w:sz w:val="24"/>
          <w:szCs w:val="24"/>
        </w:rPr>
        <w:t xml:space="preserve">w międzynarodowej kampanii z zakresu edukacji finansowej </w:t>
      </w:r>
      <w:r w:rsidRPr="00701212">
        <w:rPr>
          <w:rFonts w:cstheme="minorHAnsi"/>
          <w:sz w:val="24"/>
          <w:szCs w:val="24"/>
        </w:rPr>
        <w:t xml:space="preserve">Global Money </w:t>
      </w:r>
      <w:proofErr w:type="spellStart"/>
      <w:r w:rsidRPr="00701212">
        <w:rPr>
          <w:rFonts w:cstheme="minorHAnsi"/>
          <w:sz w:val="24"/>
          <w:szCs w:val="24"/>
        </w:rPr>
        <w:t>Week</w:t>
      </w:r>
      <w:proofErr w:type="spellEnd"/>
      <w:r w:rsidRPr="00701212">
        <w:rPr>
          <w:rFonts w:cstheme="minorHAnsi"/>
          <w:sz w:val="24"/>
          <w:szCs w:val="24"/>
        </w:rPr>
        <w:t xml:space="preserve"> (GMW) – Światowy Tydzień Pieniądza, której organizatorem jest Organizacja Współpracy Gospodarczej i Rozwoju – OECD.</w:t>
      </w:r>
    </w:p>
    <w:p w14:paraId="0B912310" w14:textId="77777777" w:rsidR="00701212" w:rsidRPr="00701212" w:rsidRDefault="00701212" w:rsidP="00B20C7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3B2658D" w14:textId="59FACA38" w:rsidR="000C1705" w:rsidRDefault="000C1705" w:rsidP="002E506D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01212">
        <w:rPr>
          <w:rFonts w:cstheme="minorHAnsi"/>
          <w:sz w:val="24"/>
          <w:szCs w:val="24"/>
        </w:rPr>
        <w:t>Najbliższa, 11 edycja Kampanii odbędzie się pomiędzy</w:t>
      </w:r>
      <w:r w:rsidRPr="002078D9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078D9">
        <w:rPr>
          <w:rFonts w:cstheme="minorHAnsi"/>
          <w:b/>
          <w:color w:val="1F3864" w:themeColor="accent5" w:themeShade="80"/>
          <w:sz w:val="24"/>
          <w:szCs w:val="24"/>
        </w:rPr>
        <w:t>20 a 26 marca 2023 r.</w:t>
      </w:r>
      <w:r w:rsidRPr="00701212">
        <w:rPr>
          <w:rFonts w:cstheme="minorHAnsi"/>
          <w:sz w:val="24"/>
          <w:szCs w:val="24"/>
        </w:rPr>
        <w:t xml:space="preserve"> pod hasłem: </w:t>
      </w:r>
      <w:r w:rsidRPr="002078D9">
        <w:rPr>
          <w:rFonts w:cstheme="minorHAnsi"/>
          <w:b/>
          <w:color w:val="1F3864" w:themeColor="accent5" w:themeShade="80"/>
          <w:sz w:val="24"/>
          <w:szCs w:val="24"/>
        </w:rPr>
        <w:t xml:space="preserve">Plan </w:t>
      </w:r>
      <w:proofErr w:type="spellStart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>your</w:t>
      </w:r>
      <w:proofErr w:type="spellEnd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>money</w:t>
      </w:r>
      <w:proofErr w:type="spellEnd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 xml:space="preserve">, Plant </w:t>
      </w:r>
      <w:proofErr w:type="spellStart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>your</w:t>
      </w:r>
      <w:proofErr w:type="spellEnd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>future</w:t>
      </w:r>
      <w:proofErr w:type="spellEnd"/>
      <w:r w:rsidRPr="002078D9">
        <w:rPr>
          <w:rFonts w:cstheme="minorHAnsi"/>
          <w:b/>
          <w:color w:val="1F3864" w:themeColor="accent5" w:themeShade="80"/>
          <w:sz w:val="24"/>
          <w:szCs w:val="24"/>
        </w:rPr>
        <w:t xml:space="preserve"> (Zaplanuj swoje finanse i swoją przyszłość)</w:t>
      </w:r>
      <w:r w:rsidRPr="00701212">
        <w:rPr>
          <w:rFonts w:cstheme="minorHAnsi"/>
          <w:sz w:val="24"/>
          <w:szCs w:val="24"/>
        </w:rPr>
        <w:t xml:space="preserve">. Hasło ma zachęcić młodzież do patrzenia </w:t>
      </w:r>
      <w:r w:rsidR="00701212">
        <w:rPr>
          <w:rFonts w:cstheme="minorHAnsi"/>
          <w:sz w:val="24"/>
          <w:szCs w:val="24"/>
        </w:rPr>
        <w:br/>
      </w:r>
      <w:r w:rsidRPr="00701212">
        <w:rPr>
          <w:rFonts w:cstheme="minorHAnsi"/>
          <w:sz w:val="24"/>
          <w:szCs w:val="24"/>
        </w:rPr>
        <w:t>w przyszłość i poszerzenia swojej perspektywy w kwestiach społeczno-środowiskowych przy podejmowaniu decyzji finansowych.</w:t>
      </w:r>
    </w:p>
    <w:p w14:paraId="052CA309" w14:textId="77777777" w:rsidR="00701212" w:rsidRPr="00701212" w:rsidRDefault="00701212" w:rsidP="002E506D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1DEEBDAC" w14:textId="22C66DDD" w:rsidR="000C1705" w:rsidRDefault="000C1705" w:rsidP="0012719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01212">
        <w:rPr>
          <w:rFonts w:cstheme="minorHAnsi"/>
          <w:sz w:val="24"/>
          <w:szCs w:val="24"/>
        </w:rPr>
        <w:t xml:space="preserve">Warunkiem uczestnictwa w Kampanii jest zaplanowanie i realizacja podczas GMW minimum jednego działania z zakresu edukacji finansowej w dowolnej formie dostosowanej do grupy wiekowej odbiorców. </w:t>
      </w:r>
      <w:r w:rsidR="00EE61ED" w:rsidRPr="00701212">
        <w:rPr>
          <w:rFonts w:cstheme="minorHAnsi"/>
          <w:sz w:val="24"/>
          <w:szCs w:val="24"/>
        </w:rPr>
        <w:t xml:space="preserve">Szczegółowe informacje oraz zasady uczestnictwa w GMW dla szkół i placówek oświatowych wraz </w:t>
      </w:r>
      <w:r w:rsidR="00701212">
        <w:rPr>
          <w:rFonts w:cstheme="minorHAnsi"/>
          <w:sz w:val="24"/>
          <w:szCs w:val="24"/>
        </w:rPr>
        <w:br/>
      </w:r>
      <w:r w:rsidR="00EE61ED" w:rsidRPr="00701212">
        <w:rPr>
          <w:rFonts w:cstheme="minorHAnsi"/>
          <w:sz w:val="24"/>
          <w:szCs w:val="24"/>
        </w:rPr>
        <w:t xml:space="preserve">z </w:t>
      </w:r>
      <w:hyperlink r:id="rId9" w:history="1">
        <w:r w:rsidR="00EE61ED" w:rsidRPr="0077492C">
          <w:rPr>
            <w:rStyle w:val="Hipercze"/>
            <w:rFonts w:cstheme="minorHAnsi"/>
            <w:color w:val="auto"/>
            <w:sz w:val="24"/>
            <w:szCs w:val="24"/>
          </w:rPr>
          <w:t>elektronicznym formularzem zgłoszeniowym</w:t>
        </w:r>
      </w:hyperlink>
      <w:r w:rsidR="0074409B">
        <w:rPr>
          <w:rStyle w:val="Odwoanieprzypisudolnego"/>
          <w:rFonts w:cstheme="minorHAnsi"/>
          <w:sz w:val="24"/>
          <w:szCs w:val="24"/>
        </w:rPr>
        <w:footnoteReference w:id="1"/>
      </w:r>
      <w:r w:rsidR="0077492C">
        <w:rPr>
          <w:rFonts w:cstheme="minorHAnsi"/>
          <w:sz w:val="24"/>
          <w:szCs w:val="24"/>
        </w:rPr>
        <w:t>)</w:t>
      </w:r>
      <w:r w:rsidR="00EE61ED" w:rsidRPr="00701212">
        <w:rPr>
          <w:rFonts w:cstheme="minorHAnsi"/>
          <w:sz w:val="24"/>
          <w:szCs w:val="24"/>
        </w:rPr>
        <w:t xml:space="preserve"> dostępne są na stronie internetowej </w:t>
      </w:r>
      <w:hyperlink r:id="rId10" w:history="1">
        <w:r w:rsidR="0077492C" w:rsidRPr="0077492C">
          <w:rPr>
            <w:rStyle w:val="Hipercze"/>
            <w:rFonts w:cstheme="minorHAnsi"/>
            <w:color w:val="auto"/>
            <w:sz w:val="24"/>
            <w:szCs w:val="24"/>
          </w:rPr>
          <w:t>Komisji Nadzoru Finansowego</w:t>
        </w:r>
      </w:hyperlink>
      <w:r w:rsidR="0074409B">
        <w:rPr>
          <w:rStyle w:val="Odwoanieprzypisudolnego"/>
          <w:rFonts w:cstheme="minorHAnsi"/>
          <w:sz w:val="24"/>
          <w:szCs w:val="24"/>
        </w:rPr>
        <w:footnoteReference w:id="2"/>
      </w:r>
      <w:r w:rsidR="0074409B">
        <w:rPr>
          <w:rFonts w:cstheme="minorHAnsi"/>
          <w:sz w:val="24"/>
          <w:szCs w:val="24"/>
        </w:rPr>
        <w:t>.</w:t>
      </w:r>
    </w:p>
    <w:p w14:paraId="24A5BCA0" w14:textId="2F00F092" w:rsidR="00701212" w:rsidRDefault="00701212" w:rsidP="002E506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6541851" w14:textId="02DAD8AE" w:rsidR="00833CDF" w:rsidRPr="00B536D8" w:rsidRDefault="000C1705" w:rsidP="00833CDF">
      <w:pPr>
        <w:spacing w:before="120" w:after="0" w:line="240" w:lineRule="auto"/>
        <w:ind w:right="-24"/>
        <w:jc w:val="center"/>
        <w:rPr>
          <w:rFonts w:cstheme="minorHAnsi"/>
          <w:b/>
          <w:bCs/>
          <w:color w:val="1F3864" w:themeColor="accent5" w:themeShade="80"/>
          <w:sz w:val="36"/>
          <w:szCs w:val="36"/>
        </w:rPr>
      </w:pPr>
      <w:r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W ramach </w:t>
      </w:r>
      <w:hyperlink r:id="rId11" w:history="1">
        <w:r w:rsidRPr="00B536D8">
          <w:rPr>
            <w:b/>
            <w:bCs/>
            <w:color w:val="1F3864" w:themeColor="accent5" w:themeShade="80"/>
            <w:sz w:val="36"/>
            <w:szCs w:val="36"/>
          </w:rPr>
          <w:t>propozycji programowej GMW 2023</w:t>
        </w:r>
        <w:r w:rsidRPr="00B536D8">
          <w:rPr>
            <w:bCs/>
            <w:color w:val="1F3864" w:themeColor="accent5" w:themeShade="80"/>
            <w:sz w:val="36"/>
            <w:szCs w:val="36"/>
          </w:rPr>
          <w:t xml:space="preserve"> </w:t>
        </w:r>
        <w:r w:rsidRPr="00B536D8">
          <w:rPr>
            <w:rFonts w:cstheme="minorHAnsi"/>
            <w:b/>
            <w:bCs/>
            <w:color w:val="1F3864" w:themeColor="accent5" w:themeShade="80"/>
            <w:sz w:val="36"/>
            <w:szCs w:val="36"/>
          </w:rPr>
          <w:t>UKNF</w:t>
        </w:r>
      </w:hyperlink>
      <w:r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 </w:t>
      </w:r>
    </w:p>
    <w:p w14:paraId="6AEF353E" w14:textId="270D140C" w:rsidR="00EE61ED" w:rsidRPr="00B536D8" w:rsidRDefault="000C1705" w:rsidP="00833CDF">
      <w:pPr>
        <w:spacing w:before="120" w:after="0" w:line="240" w:lineRule="auto"/>
        <w:ind w:right="-24"/>
        <w:jc w:val="center"/>
        <w:rPr>
          <w:rFonts w:cstheme="minorHAnsi"/>
          <w:b/>
          <w:bCs/>
          <w:color w:val="1F3864" w:themeColor="accent5" w:themeShade="80"/>
          <w:sz w:val="36"/>
          <w:szCs w:val="36"/>
        </w:rPr>
      </w:pPr>
      <w:r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przygotował </w:t>
      </w:r>
      <w:r w:rsidR="00EE61ED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13 </w:t>
      </w:r>
      <w:r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>webinariów</w:t>
      </w:r>
      <w:r w:rsidR="00170710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 GMW</w:t>
      </w:r>
      <w:r w:rsidR="00C87EF6" w:rsidRPr="00B536D8">
        <w:rPr>
          <w:rFonts w:cstheme="minorHAnsi"/>
          <w:b/>
          <w:bCs/>
          <w:color w:val="1F3864" w:themeColor="accent5" w:themeShade="80"/>
          <w:sz w:val="36"/>
          <w:szCs w:val="36"/>
        </w:rPr>
        <w:t xml:space="preserve"> dla uczniów i nauczycieli</w:t>
      </w:r>
    </w:p>
    <w:p w14:paraId="63DC332A" w14:textId="022A608B" w:rsidR="00833CDF" w:rsidRPr="00833CDF" w:rsidRDefault="00833CDF" w:rsidP="00833CDF">
      <w:pPr>
        <w:spacing w:before="120" w:after="0" w:line="240" w:lineRule="auto"/>
        <w:ind w:right="-24"/>
        <w:jc w:val="center"/>
        <w:rPr>
          <w:rFonts w:cstheme="minorHAnsi"/>
          <w:b/>
          <w:bCs/>
          <w:color w:val="1B6F3F"/>
          <w:sz w:val="36"/>
          <w:szCs w:val="36"/>
        </w:rPr>
      </w:pPr>
    </w:p>
    <w:p w14:paraId="75DA697B" w14:textId="32328AC8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1F3864" w:themeColor="accent5" w:themeShade="80"/>
          <w:sz w:val="24"/>
          <w:szCs w:val="24"/>
          <w:u w:val="none"/>
        </w:rPr>
      </w:pPr>
      <w:hyperlink r:id="rId12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Bezpieczny telefon – jak chronić się przed cyberprzestępcami?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(20 marca 2023 roku)</w:t>
      </w:r>
    </w:p>
    <w:p w14:paraId="6AC7BAD2" w14:textId="01F9C9DC" w:rsidR="004B54D3" w:rsidRDefault="0077492C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0"/>
          <w:u w:val="none"/>
          <w:shd w:val="clear" w:color="auto" w:fill="FFFFFF"/>
        </w:rPr>
      </w:pPr>
      <w:r w:rsidRPr="0077492C">
        <w:rPr>
          <w:rStyle w:val="Hipercze"/>
          <w:rFonts w:cstheme="minorHAnsi"/>
          <w:color w:val="auto"/>
          <w:sz w:val="20"/>
          <w:szCs w:val="20"/>
          <w:u w:val="none"/>
          <w:shd w:val="clear" w:color="auto" w:fill="FFFFFF"/>
        </w:rPr>
        <w:t>(</w:t>
      </w:r>
      <w:hyperlink r:id="rId13" w:history="1">
        <w:r w:rsidRPr="0077492C">
          <w:rPr>
            <w:rStyle w:val="Hipercze"/>
            <w:color w:val="auto"/>
            <w:sz w:val="20"/>
            <w:szCs w:val="20"/>
          </w:rPr>
          <w:t>https://www.knf.gov.pl/dla_rynku/edukacja_cedur/seminaria?articleId=81296&amp;p_id=18</w:t>
        </w:r>
      </w:hyperlink>
      <w:r w:rsidRPr="0077492C">
        <w:rPr>
          <w:rStyle w:val="Hipercze"/>
          <w:rFonts w:cstheme="minorHAnsi"/>
          <w:color w:val="auto"/>
          <w:sz w:val="20"/>
          <w:szCs w:val="20"/>
          <w:u w:val="none"/>
          <w:shd w:val="clear" w:color="auto" w:fill="FFFFFF"/>
        </w:rPr>
        <w:t>)</w:t>
      </w:r>
    </w:p>
    <w:p w14:paraId="66C19CB0" w14:textId="7093A671" w:rsidR="004B54D3" w:rsidRP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0"/>
          <w:shd w:val="clear" w:color="auto" w:fill="FFFFFF"/>
        </w:rPr>
      </w:pPr>
    </w:p>
    <w:p w14:paraId="570D8B7E" w14:textId="199D85FF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1F3864" w:themeColor="accent5" w:themeShade="80"/>
          <w:sz w:val="24"/>
          <w:szCs w:val="24"/>
          <w:u w:val="none"/>
        </w:rPr>
      </w:pPr>
      <w:hyperlink r:id="rId14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ABC ubezpieczeń – co powinniśmy o nich wiedzieć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(20 marca 2023 roku)</w:t>
      </w:r>
    </w:p>
    <w:p w14:paraId="5D029FC5" w14:textId="2CA50CBE" w:rsidR="0077492C" w:rsidRDefault="0077492C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77492C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15" w:history="1">
        <w:r w:rsidRPr="0077492C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https://www.knf.gov.pl/dla_rynku/edukacja_cedur/seminaria?articleId=81297&amp;p_id=18</w:t>
        </w:r>
      </w:hyperlink>
      <w:r w:rsidRPr="0077492C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52E6A8B8" w14:textId="77777777" w:rsidR="004B54D3" w:rsidRPr="0077492C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3DAD4BB2" w14:textId="3F24E124" w:rsidR="00EE61ED" w:rsidRPr="00EF0B8C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538135" w:themeColor="accent6" w:themeShade="BF"/>
          <w:sz w:val="24"/>
          <w:szCs w:val="24"/>
          <w:u w:val="none"/>
        </w:rPr>
      </w:pPr>
      <w:hyperlink r:id="rId16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Skąd się biorą pieniądze w banku? Czy inflacja jest dobra dla naszego portfela?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(21 marca 2023 roku)</w:t>
      </w:r>
    </w:p>
    <w:p w14:paraId="3D6DDDC1" w14:textId="75E3708F" w:rsidR="0077492C" w:rsidRDefault="0077492C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77492C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17" w:history="1">
        <w:r w:rsidRPr="0077492C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https://www.knf.gov.pl/dla_rynku/edukacja_cedur/seminaria?articleId=81299&amp;p_id=18</w:t>
        </w:r>
      </w:hyperlink>
      <w:r w:rsidRPr="0077492C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3162165C" w14:textId="77777777" w:rsidR="004B54D3" w:rsidRPr="0077492C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3C3DCD39" w14:textId="17AE4822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1F3864" w:themeColor="accent5" w:themeShade="80"/>
          <w:sz w:val="24"/>
          <w:szCs w:val="24"/>
          <w:u w:val="none"/>
        </w:rPr>
      </w:pPr>
      <w:hyperlink r:id="rId18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Planowanie i zarządzanie finansami osobistymi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(21 marca 2023 roku)</w:t>
      </w:r>
    </w:p>
    <w:p w14:paraId="33B88CF4" w14:textId="1B009D5E" w:rsidR="0077492C" w:rsidRDefault="0077492C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19" w:history="1">
        <w:r w:rsidRPr="004B54D3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https://www.knf.gov.pl/dla_rynku/edukacja_cedur/seminaria?articleId=81311&amp;p_id=18</w:t>
        </w:r>
      </w:hyperlink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01A1DFBE" w14:textId="77777777" w:rsidR="004B54D3" w:rsidRPr="0077492C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29F6CA37" w14:textId="11BAE70F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1F3864" w:themeColor="accent5" w:themeShade="80"/>
          <w:sz w:val="24"/>
          <w:szCs w:val="24"/>
          <w:u w:val="none"/>
        </w:rPr>
      </w:pPr>
      <w:hyperlink r:id="rId20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Rozważne inwestowanie na rynku kapitałowym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(21 marca 2023 roku)</w:t>
      </w:r>
    </w:p>
    <w:p w14:paraId="45FFF4A8" w14:textId="60ECC228" w:rsid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21" w:history="1">
        <w:r w:rsidRPr="004B54D3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https://www.knf.gov.pl/dla_rynku/edukacja_cedur/seminaria?articleId=81313&amp;p_id=18</w:t>
        </w:r>
      </w:hyperlink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3DE56F5E" w14:textId="77777777" w:rsidR="004B54D3" w:rsidRP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7BB876E5" w14:textId="780372FA" w:rsidR="00EE61ED" w:rsidRPr="00EF0B8C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538135" w:themeColor="accent6" w:themeShade="BF"/>
          <w:sz w:val="24"/>
          <w:szCs w:val="24"/>
          <w:u w:val="none"/>
        </w:rPr>
      </w:pPr>
      <w:hyperlink r:id="rId22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Kredyty bankowe, w szczególności kredyt na zakup mieszkania – z czym się wiążą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(22 marca 2023 roku)</w:t>
      </w:r>
    </w:p>
    <w:p w14:paraId="05722685" w14:textId="75E17176" w:rsid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23" w:history="1">
        <w:r w:rsidRPr="004B54D3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https://www.knf.gov.pl/dla_rynku/edukacja_cedur/seminaria?articleId=81322&amp;p_id=18</w:t>
        </w:r>
      </w:hyperlink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64CAC283" w14:textId="77777777" w:rsidR="004B54D3" w:rsidRP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6EB62401" w14:textId="1C1933B8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hyperlink r:id="rId24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Dlaczego warto mieć ubezpieczenie i na co zwracać uwagę przy jego wyborze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(22 marca 2023 roku)</w:t>
      </w:r>
    </w:p>
    <w:p w14:paraId="76C695C6" w14:textId="3D334758" w:rsidR="004B54D3" w:rsidRP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</w:rPr>
      </w:pPr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25" w:history="1">
        <w:r w:rsidRPr="004B54D3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https://www.knf.gov.pl/dla_rynku/edukacja_cedur/seminaria?articleId=81324&amp;p_id=18</w:t>
        </w:r>
      </w:hyperlink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5CF3F379" w14:textId="77777777" w:rsidR="004B54D3" w:rsidRPr="00521DF1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4"/>
          <w:szCs w:val="24"/>
        </w:rPr>
      </w:pPr>
    </w:p>
    <w:p w14:paraId="5C901B18" w14:textId="5C8C2A34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b/>
          <w:color w:val="1F3864" w:themeColor="accent5" w:themeShade="80"/>
          <w:sz w:val="24"/>
          <w:szCs w:val="24"/>
        </w:rPr>
      </w:pPr>
      <w:hyperlink r:id="rId26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Interaktywna edukacja – bezpieczne finanse w sieci</w:t>
        </w:r>
      </w:hyperlink>
      <w:r w:rsidR="00C87EF6" w:rsidRPr="002078D9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EE61ED" w:rsidRPr="002078D9">
        <w:rPr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– webinarium organizowane we współpracy </w:t>
      </w:r>
      <w:r w:rsidR="00C87EF6" w:rsidRPr="002078D9">
        <w:rPr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br/>
      </w:r>
      <w:r w:rsidR="00EE61ED" w:rsidRPr="002078D9">
        <w:rPr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>z Urzędem Ochrony Konkurencji i Konsumentów</w:t>
      </w:r>
      <w:r w:rsidR="003828AF" w:rsidRPr="00EF0B8C">
        <w:rPr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(22 marca 2023 roku)</w:t>
      </w:r>
    </w:p>
    <w:p w14:paraId="15AC6955" w14:textId="5093EF71" w:rsid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  <w:shd w:val="clear" w:color="auto" w:fill="FFFFFF"/>
        </w:rPr>
      </w:pPr>
      <w:r w:rsidRPr="004B54D3">
        <w:rPr>
          <w:rFonts w:cstheme="minorHAnsi"/>
          <w:sz w:val="20"/>
          <w:szCs w:val="24"/>
          <w:shd w:val="clear" w:color="auto" w:fill="FFFFFF"/>
        </w:rPr>
        <w:t>(</w:t>
      </w:r>
      <w:hyperlink r:id="rId27" w:history="1">
        <w:r w:rsidRPr="004B54D3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https://www.knf.gov.pl/dla_rynku/edukacja_cedur/seminaria?articleId=81347&amp;p_id=18</w:t>
        </w:r>
      </w:hyperlink>
      <w:r w:rsidRPr="004B54D3">
        <w:rPr>
          <w:rFonts w:cstheme="minorHAnsi"/>
          <w:sz w:val="20"/>
          <w:szCs w:val="24"/>
          <w:shd w:val="clear" w:color="auto" w:fill="FFFFFF"/>
        </w:rPr>
        <w:t>)</w:t>
      </w:r>
    </w:p>
    <w:p w14:paraId="56558FE6" w14:textId="77777777" w:rsidR="004B54D3" w:rsidRP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1F6C54BE" w14:textId="733EF6E1" w:rsidR="00EE61ED" w:rsidRPr="00EF0B8C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538135" w:themeColor="accent6" w:themeShade="BF"/>
          <w:sz w:val="24"/>
          <w:szCs w:val="24"/>
          <w:u w:val="none"/>
        </w:rPr>
      </w:pPr>
      <w:hyperlink r:id="rId28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Różne formy inwestowania na rynku kapitałowym – możliwości i ryzyka z perspektywy początkujących inwestorów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(23 marca 2023 roku)</w:t>
      </w:r>
    </w:p>
    <w:p w14:paraId="41E84FF6" w14:textId="4B5E124C" w:rsidR="004B54D3" w:rsidRPr="004B54D3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</w:rPr>
      </w:pPr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29" w:history="1">
        <w:r w:rsidRPr="004B54D3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https://www.knf.gov.pl/dla_rynku/edukacja_cedur/seminaria?articleId=81349&amp;p_id=18</w:t>
        </w:r>
      </w:hyperlink>
      <w:r w:rsidRPr="004B54D3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1402065F" w14:textId="77777777" w:rsidR="004B54D3" w:rsidRPr="00521DF1" w:rsidRDefault="004B54D3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4"/>
          <w:szCs w:val="24"/>
        </w:rPr>
      </w:pPr>
    </w:p>
    <w:p w14:paraId="19FBBB84" w14:textId="1ECA74CF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1F3864" w:themeColor="accent5" w:themeShade="80"/>
          <w:sz w:val="24"/>
          <w:szCs w:val="24"/>
          <w:u w:val="none"/>
        </w:rPr>
      </w:pPr>
      <w:hyperlink r:id="rId30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Pułapki myślenia – jak dokonywać racjonalnych decyzji inwestycyjnych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(23 marca 2023 roku)</w:t>
      </w:r>
    </w:p>
    <w:p w14:paraId="016CA77A" w14:textId="721F4048" w:rsidR="00127198" w:rsidRDefault="00127198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127198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31" w:history="1">
        <w:r w:rsidRPr="00127198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https://www.knf.gov.pl/dla_rynku/edukacja_cedur/seminaria?articleId=81350&amp;p_id=18</w:t>
        </w:r>
      </w:hyperlink>
      <w:r w:rsidRPr="00127198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33F20C28" w14:textId="77777777" w:rsidR="00127198" w:rsidRPr="00127198" w:rsidRDefault="00127198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69557D29" w14:textId="0A236530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1F3864" w:themeColor="accent5" w:themeShade="80"/>
          <w:sz w:val="24"/>
          <w:szCs w:val="24"/>
          <w:u w:val="none"/>
        </w:rPr>
      </w:pPr>
      <w:hyperlink r:id="rId32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Fundusze inwestycyjne – jak stać się początkującym inwestorem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(24 marca 2023 roku)</w:t>
      </w:r>
    </w:p>
    <w:p w14:paraId="1AEA0D7E" w14:textId="732B9A73" w:rsidR="00127198" w:rsidRDefault="00127198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127198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33" w:history="1">
        <w:r w:rsidRPr="00127198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https://www.knf.gov.pl/dla_rynku/edukacja_cedur/seminaria?articleId=81352&amp;p_id=18</w:t>
        </w:r>
      </w:hyperlink>
      <w:r w:rsidRPr="00127198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6AD12715" w14:textId="77777777" w:rsidR="00127198" w:rsidRPr="00127198" w:rsidRDefault="00127198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</w:p>
    <w:p w14:paraId="0FAF6F4E" w14:textId="10187C14" w:rsidR="00EE61ED" w:rsidRPr="00EF0B8C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b/>
          <w:color w:val="538135" w:themeColor="accent6" w:themeShade="BF"/>
          <w:sz w:val="24"/>
          <w:szCs w:val="24"/>
          <w:u w:val="none"/>
        </w:rPr>
      </w:pPr>
      <w:hyperlink r:id="rId34" w:history="1">
        <w:proofErr w:type="spellStart"/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Cyberoszuści</w:t>
        </w:r>
        <w:proofErr w:type="spellEnd"/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 xml:space="preserve"> atakują – jak nie dać się okraść w Internecie?</w:t>
        </w:r>
      </w:hyperlink>
      <w:r w:rsidR="003828AF">
        <w:rPr>
          <w:rStyle w:val="Hipercze"/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(24 marca 2023 roku)</w:t>
      </w:r>
    </w:p>
    <w:p w14:paraId="65F0CA6A" w14:textId="6B586E9F" w:rsidR="00127198" w:rsidRPr="003828AF" w:rsidRDefault="00127198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</w:pPr>
      <w:r w:rsidRPr="003828AF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(</w:t>
      </w:r>
      <w:hyperlink r:id="rId35" w:history="1">
        <w:r w:rsidRPr="003828AF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https://www.knf.gov.pl/dla_rynku/edukacja_cedur/seminaria?articleId=81261&amp;p_id=18</w:t>
        </w:r>
      </w:hyperlink>
      <w:r w:rsidRPr="003828AF">
        <w:rPr>
          <w:rStyle w:val="Hipercze"/>
          <w:rFonts w:cstheme="minorHAnsi"/>
          <w:color w:val="auto"/>
          <w:sz w:val="20"/>
          <w:szCs w:val="24"/>
          <w:u w:val="none"/>
          <w:shd w:val="clear" w:color="auto" w:fill="FFFFFF"/>
        </w:rPr>
        <w:t>)</w:t>
      </w:r>
    </w:p>
    <w:p w14:paraId="3A98CD69" w14:textId="77777777" w:rsidR="00127198" w:rsidRPr="002078D9" w:rsidRDefault="00127198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b/>
          <w:sz w:val="20"/>
          <w:szCs w:val="24"/>
        </w:rPr>
      </w:pPr>
    </w:p>
    <w:p w14:paraId="584DBBE8" w14:textId="41EE95CB" w:rsidR="00EE61ED" w:rsidRPr="002078D9" w:rsidRDefault="00643E79" w:rsidP="00127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b/>
          <w:color w:val="1F3864" w:themeColor="accent5" w:themeShade="80"/>
          <w:sz w:val="24"/>
          <w:szCs w:val="24"/>
        </w:rPr>
      </w:pPr>
      <w:hyperlink r:id="rId36" w:history="1">
        <w:r w:rsidR="00EE61ED" w:rsidRPr="002078D9">
          <w:rPr>
            <w:rStyle w:val="Hipercze"/>
            <w:rFonts w:cstheme="minorHAnsi"/>
            <w:b/>
            <w:color w:val="1F3864" w:themeColor="accent5" w:themeShade="80"/>
            <w:sz w:val="24"/>
            <w:szCs w:val="24"/>
            <w:shd w:val="clear" w:color="auto" w:fill="FFFFFF"/>
          </w:rPr>
          <w:t>System gwarantowania depozytów w Polsce</w:t>
        </w:r>
      </w:hyperlink>
      <w:r w:rsidR="00EE61ED" w:rsidRPr="002078D9">
        <w:rPr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 – webinarium organizowane we współpracy </w:t>
      </w:r>
      <w:r w:rsidR="00C87EF6" w:rsidRPr="002078D9">
        <w:rPr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br/>
      </w:r>
      <w:r w:rsidR="00EE61ED" w:rsidRPr="002078D9">
        <w:rPr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>z Bankowym Funduszem Gwarancyjnym</w:t>
      </w:r>
      <w:r w:rsidR="003828AF">
        <w:rPr>
          <w:rFonts w:cstheme="minorHAnsi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3828AF" w:rsidRPr="00EF0B8C">
        <w:rPr>
          <w:rStyle w:val="Hipercze"/>
          <w:rFonts w:cstheme="minorHAnsi"/>
          <w:b/>
          <w:color w:val="538135" w:themeColor="accent6" w:themeShade="BF"/>
          <w:sz w:val="24"/>
          <w:szCs w:val="24"/>
          <w:shd w:val="clear" w:color="auto" w:fill="FFFFFF"/>
        </w:rPr>
        <w:t>(24 marca 2023 roku)</w:t>
      </w:r>
    </w:p>
    <w:p w14:paraId="77D961A5" w14:textId="0A87BF8B" w:rsidR="00127198" w:rsidRPr="003828AF" w:rsidRDefault="00127198" w:rsidP="00127198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rPr>
          <w:rFonts w:cstheme="minorHAnsi"/>
          <w:sz w:val="20"/>
          <w:szCs w:val="24"/>
        </w:rPr>
      </w:pPr>
      <w:r w:rsidRPr="003828AF">
        <w:rPr>
          <w:rFonts w:cstheme="minorHAnsi"/>
          <w:sz w:val="20"/>
          <w:szCs w:val="24"/>
          <w:shd w:val="clear" w:color="auto" w:fill="FFFFFF"/>
        </w:rPr>
        <w:t>(</w:t>
      </w:r>
      <w:hyperlink r:id="rId37" w:history="1">
        <w:r w:rsidRPr="003828AF">
          <w:rPr>
            <w:rStyle w:val="Hipercze"/>
            <w:rFonts w:cstheme="minorHAnsi"/>
            <w:color w:val="auto"/>
            <w:sz w:val="20"/>
            <w:szCs w:val="24"/>
            <w:shd w:val="clear" w:color="auto" w:fill="FFFFFF"/>
          </w:rPr>
          <w:t>https://www.knf.gov.pl/dla_rynku/edukacja_cedur/seminaria?articleId=81355&amp;p_id=18</w:t>
        </w:r>
      </w:hyperlink>
      <w:r w:rsidRPr="003828AF">
        <w:rPr>
          <w:rFonts w:cstheme="minorHAnsi"/>
          <w:sz w:val="20"/>
          <w:szCs w:val="24"/>
          <w:shd w:val="clear" w:color="auto" w:fill="FFFFFF"/>
        </w:rPr>
        <w:t>)</w:t>
      </w:r>
    </w:p>
    <w:p w14:paraId="4F75F617" w14:textId="77777777" w:rsidR="00701212" w:rsidRDefault="00701212" w:rsidP="002E506D">
      <w:pPr>
        <w:spacing w:before="120" w:after="0" w:line="240" w:lineRule="auto"/>
        <w:jc w:val="both"/>
        <w:rPr>
          <w:rFonts w:cstheme="minorHAnsi"/>
        </w:rPr>
      </w:pPr>
    </w:p>
    <w:p w14:paraId="392E9271" w14:textId="547659C1" w:rsidR="00EE61ED" w:rsidRPr="00833CDF" w:rsidRDefault="00EE61ED" w:rsidP="002E506D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33CDF">
        <w:rPr>
          <w:rFonts w:cstheme="minorHAnsi"/>
          <w:sz w:val="24"/>
          <w:szCs w:val="24"/>
        </w:rPr>
        <w:t xml:space="preserve">Rejestracja na webinaria organizowane przez UKNF </w:t>
      </w:r>
      <w:r w:rsidR="00170710" w:rsidRPr="00833CDF">
        <w:rPr>
          <w:rFonts w:cstheme="minorHAnsi"/>
          <w:sz w:val="24"/>
          <w:szCs w:val="24"/>
        </w:rPr>
        <w:t xml:space="preserve">w ramach projektu edukacyjnego </w:t>
      </w:r>
      <w:r w:rsidR="00170710" w:rsidRPr="00833CDF">
        <w:rPr>
          <w:rFonts w:cstheme="minorHAnsi"/>
          <w:i/>
          <w:sz w:val="24"/>
          <w:szCs w:val="24"/>
        </w:rPr>
        <w:t>Centrum dla Uczestników Rynku – CEDUR</w:t>
      </w:r>
      <w:r w:rsidR="00170710" w:rsidRPr="00833CDF">
        <w:rPr>
          <w:rFonts w:cstheme="minorHAnsi"/>
          <w:sz w:val="24"/>
          <w:szCs w:val="24"/>
        </w:rPr>
        <w:t xml:space="preserve"> </w:t>
      </w:r>
      <w:r w:rsidRPr="00833CDF">
        <w:rPr>
          <w:rFonts w:cstheme="minorHAnsi"/>
          <w:sz w:val="24"/>
          <w:szCs w:val="24"/>
        </w:rPr>
        <w:t>podczas GMW odbywa</w:t>
      </w:r>
      <w:r w:rsidR="00C87EF6" w:rsidRPr="00833CDF">
        <w:rPr>
          <w:rFonts w:cstheme="minorHAnsi"/>
          <w:sz w:val="24"/>
          <w:szCs w:val="24"/>
        </w:rPr>
        <w:t xml:space="preserve"> się </w:t>
      </w:r>
      <w:r w:rsidRPr="00833CDF">
        <w:rPr>
          <w:rFonts w:cstheme="minorHAnsi"/>
          <w:sz w:val="24"/>
          <w:szCs w:val="24"/>
        </w:rPr>
        <w:t xml:space="preserve"> wyłącznie poprzez elektroniczn</w:t>
      </w:r>
      <w:r w:rsidR="009A4BE5" w:rsidRPr="00833CDF">
        <w:rPr>
          <w:rFonts w:cstheme="minorHAnsi"/>
          <w:sz w:val="24"/>
          <w:szCs w:val="24"/>
        </w:rPr>
        <w:t>e</w:t>
      </w:r>
      <w:r w:rsidRPr="00833CDF">
        <w:rPr>
          <w:rFonts w:cstheme="minorHAnsi"/>
          <w:sz w:val="24"/>
          <w:szCs w:val="24"/>
        </w:rPr>
        <w:t xml:space="preserve"> formularz</w:t>
      </w:r>
      <w:r w:rsidR="009A4BE5" w:rsidRPr="00833CDF">
        <w:rPr>
          <w:rFonts w:cstheme="minorHAnsi"/>
          <w:sz w:val="24"/>
          <w:szCs w:val="24"/>
        </w:rPr>
        <w:t>e</w:t>
      </w:r>
      <w:r w:rsidRPr="00833CDF">
        <w:rPr>
          <w:rFonts w:cstheme="minorHAnsi"/>
          <w:sz w:val="24"/>
          <w:szCs w:val="24"/>
        </w:rPr>
        <w:t xml:space="preserve"> zgłoszeniow</w:t>
      </w:r>
      <w:r w:rsidR="009A4BE5" w:rsidRPr="00833CDF">
        <w:rPr>
          <w:rFonts w:cstheme="minorHAnsi"/>
          <w:sz w:val="24"/>
          <w:szCs w:val="24"/>
        </w:rPr>
        <w:t>e</w:t>
      </w:r>
      <w:r w:rsidRPr="00833CDF">
        <w:rPr>
          <w:rFonts w:cstheme="minorHAnsi"/>
          <w:sz w:val="24"/>
          <w:szCs w:val="24"/>
        </w:rPr>
        <w:t xml:space="preserve"> dostępn</w:t>
      </w:r>
      <w:r w:rsidR="009A4BE5" w:rsidRPr="00833CDF">
        <w:rPr>
          <w:rFonts w:cstheme="minorHAnsi"/>
          <w:sz w:val="24"/>
          <w:szCs w:val="24"/>
        </w:rPr>
        <w:t>e</w:t>
      </w:r>
      <w:r w:rsidRPr="00833CDF">
        <w:rPr>
          <w:rFonts w:cstheme="minorHAnsi"/>
          <w:sz w:val="24"/>
          <w:szCs w:val="24"/>
        </w:rPr>
        <w:t xml:space="preserve"> przy informacjach szczegółowych nt. poszczególnych wydarzeń.</w:t>
      </w:r>
      <w:r w:rsidR="00170710" w:rsidRPr="00833CDF">
        <w:rPr>
          <w:rFonts w:cstheme="minorHAnsi"/>
          <w:sz w:val="24"/>
          <w:szCs w:val="24"/>
        </w:rPr>
        <w:t xml:space="preserve"> </w:t>
      </w:r>
      <w:r w:rsidRPr="00833CDF">
        <w:rPr>
          <w:rFonts w:cstheme="minorHAnsi"/>
          <w:sz w:val="24"/>
          <w:szCs w:val="24"/>
        </w:rPr>
        <w:t>Rejestracja na webinaria nie jest równoznaczna z dokonaniem zgłoszenia udziału w kampanii GMW. </w:t>
      </w:r>
    </w:p>
    <w:sectPr w:rsidR="00EE61ED" w:rsidRPr="00833CDF" w:rsidSect="00833CD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668B3" w14:textId="77777777" w:rsidR="00643E79" w:rsidRDefault="00643E79" w:rsidP="0074409B">
      <w:pPr>
        <w:spacing w:after="0" w:line="240" w:lineRule="auto"/>
      </w:pPr>
      <w:r>
        <w:separator/>
      </w:r>
    </w:p>
  </w:endnote>
  <w:endnote w:type="continuationSeparator" w:id="0">
    <w:p w14:paraId="451EB38A" w14:textId="77777777" w:rsidR="00643E79" w:rsidRDefault="00643E79" w:rsidP="0074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E96A" w14:textId="77777777" w:rsidR="00643E79" w:rsidRDefault="00643E79" w:rsidP="0074409B">
      <w:pPr>
        <w:spacing w:after="0" w:line="240" w:lineRule="auto"/>
      </w:pPr>
      <w:r>
        <w:separator/>
      </w:r>
    </w:p>
  </w:footnote>
  <w:footnote w:type="continuationSeparator" w:id="0">
    <w:p w14:paraId="06775042" w14:textId="77777777" w:rsidR="00643E79" w:rsidRDefault="00643E79" w:rsidP="0074409B">
      <w:pPr>
        <w:spacing w:after="0" w:line="240" w:lineRule="auto"/>
      </w:pPr>
      <w:r>
        <w:continuationSeparator/>
      </w:r>
    </w:p>
  </w:footnote>
  <w:footnote w:id="1">
    <w:p w14:paraId="69831B50" w14:textId="22B7EF14" w:rsidR="0074409B" w:rsidRPr="0074409B" w:rsidRDefault="0074409B">
      <w:pPr>
        <w:pStyle w:val="Tekstprzypisudolnego"/>
        <w:rPr>
          <w:sz w:val="18"/>
        </w:rPr>
      </w:pPr>
      <w:r w:rsidRPr="0074409B">
        <w:rPr>
          <w:rStyle w:val="Odwoanieprzypisudolnego"/>
          <w:sz w:val="18"/>
        </w:rPr>
        <w:footnoteRef/>
      </w:r>
      <w:r w:rsidRPr="0074409B">
        <w:rPr>
          <w:sz w:val="18"/>
        </w:rPr>
        <w:t xml:space="preserve"> </w:t>
      </w:r>
      <w:hyperlink r:id="rId1" w:history="1">
        <w:r w:rsidRPr="0074409B">
          <w:rPr>
            <w:rStyle w:val="Hipercze"/>
            <w:rFonts w:cstheme="minorHAnsi"/>
            <w:color w:val="auto"/>
            <w:sz w:val="18"/>
            <w:szCs w:val="24"/>
          </w:rPr>
          <w:t>https://www.knf.gov.pl/dla_rynku/edukacja_cedur/formularze?articleId=81096&amp;p_id=18</w:t>
        </w:r>
      </w:hyperlink>
    </w:p>
  </w:footnote>
  <w:footnote w:id="2">
    <w:p w14:paraId="5C30844B" w14:textId="4B530D1D" w:rsidR="0074409B" w:rsidRDefault="0074409B">
      <w:pPr>
        <w:pStyle w:val="Tekstprzypisudolnego"/>
      </w:pPr>
      <w:r w:rsidRPr="0074409B">
        <w:rPr>
          <w:rStyle w:val="Odwoanieprzypisudolnego"/>
          <w:sz w:val="18"/>
        </w:rPr>
        <w:footnoteRef/>
      </w:r>
      <w:r w:rsidRPr="0074409B">
        <w:rPr>
          <w:sz w:val="18"/>
        </w:rPr>
        <w:t xml:space="preserve"> </w:t>
      </w:r>
      <w:hyperlink r:id="rId2" w:history="1">
        <w:r w:rsidRPr="0074409B">
          <w:rPr>
            <w:rStyle w:val="Hipercze"/>
            <w:color w:val="auto"/>
            <w:sz w:val="18"/>
          </w:rPr>
          <w:t>https://www.knf.gov.pl/dla_rynku/edukacja_cedur/Global_Money_Week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C29"/>
    <w:multiLevelType w:val="hybridMultilevel"/>
    <w:tmpl w:val="6CA67A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5"/>
    <w:rsid w:val="000047AB"/>
    <w:rsid w:val="0003156F"/>
    <w:rsid w:val="000C1705"/>
    <w:rsid w:val="000E31E9"/>
    <w:rsid w:val="00127198"/>
    <w:rsid w:val="00170710"/>
    <w:rsid w:val="002078D9"/>
    <w:rsid w:val="002373EE"/>
    <w:rsid w:val="002E506D"/>
    <w:rsid w:val="002F0C53"/>
    <w:rsid w:val="00334AA7"/>
    <w:rsid w:val="00370B36"/>
    <w:rsid w:val="003828AF"/>
    <w:rsid w:val="004A5DBC"/>
    <w:rsid w:val="004B54D3"/>
    <w:rsid w:val="004E236F"/>
    <w:rsid w:val="004F7E57"/>
    <w:rsid w:val="00521DF1"/>
    <w:rsid w:val="00555435"/>
    <w:rsid w:val="005F5D61"/>
    <w:rsid w:val="00643E79"/>
    <w:rsid w:val="006E3895"/>
    <w:rsid w:val="00701212"/>
    <w:rsid w:val="0074409B"/>
    <w:rsid w:val="007527B8"/>
    <w:rsid w:val="00752CB2"/>
    <w:rsid w:val="0077492C"/>
    <w:rsid w:val="00796023"/>
    <w:rsid w:val="00833CDF"/>
    <w:rsid w:val="008C10C4"/>
    <w:rsid w:val="009A4BE5"/>
    <w:rsid w:val="00AA1E68"/>
    <w:rsid w:val="00B01F3B"/>
    <w:rsid w:val="00B20C72"/>
    <w:rsid w:val="00B30FD9"/>
    <w:rsid w:val="00B536D8"/>
    <w:rsid w:val="00BA0125"/>
    <w:rsid w:val="00C7063D"/>
    <w:rsid w:val="00C87EF6"/>
    <w:rsid w:val="00CE0A90"/>
    <w:rsid w:val="00D121F5"/>
    <w:rsid w:val="00DC480A"/>
    <w:rsid w:val="00E1749D"/>
    <w:rsid w:val="00E53EEB"/>
    <w:rsid w:val="00EE61ED"/>
    <w:rsid w:val="00EF0B8C"/>
    <w:rsid w:val="00F237EF"/>
    <w:rsid w:val="00F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F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7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E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A4BE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0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0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7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E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A4BE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0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0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nf.gov.pl/dla_rynku/edukacja_cedur/seminaria?articleId=81296&amp;p_id=18" TargetMode="External"/><Relationship Id="rId18" Type="http://schemas.openxmlformats.org/officeDocument/2006/relationships/hyperlink" Target="https://www.knf.gov.pl/dla_rynku/edukacja_cedur/seminaria?articleId=81311&amp;p_id=18" TargetMode="External"/><Relationship Id="rId26" Type="http://schemas.openxmlformats.org/officeDocument/2006/relationships/hyperlink" Target="https://www.knf.gov.pl/dla_rynku/edukacja_cedur/seminaria?articleId=81347&amp;p_id=1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nf.gov.pl/dla_rynku/edukacja_cedur/seminaria?articleId=81313&amp;p_id=18" TargetMode="External"/><Relationship Id="rId34" Type="http://schemas.openxmlformats.org/officeDocument/2006/relationships/hyperlink" Target="https://www.knf.gov.pl/dla_rynku/edukacja_cedur/seminaria?articleId=81261&amp;p_id=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nf.gov.pl/dla_rynku/edukacja_cedur/seminaria?articleId=81296&amp;p_id=18" TargetMode="External"/><Relationship Id="rId17" Type="http://schemas.openxmlformats.org/officeDocument/2006/relationships/hyperlink" Target="https://www.knf.gov.pl/dla_rynku/edukacja_cedur/seminaria?articleId=81299&amp;p_id=18" TargetMode="External"/><Relationship Id="rId25" Type="http://schemas.openxmlformats.org/officeDocument/2006/relationships/hyperlink" Target="https://www.knf.gov.pl/dla_rynku/edukacja_cedur/seminaria?articleId=81324&amp;p_id=18" TargetMode="External"/><Relationship Id="rId33" Type="http://schemas.openxmlformats.org/officeDocument/2006/relationships/hyperlink" Target="https://www.knf.gov.pl/dla_rynku/edukacja_cedur/seminaria?articleId=81352&amp;p_id=1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nf.gov.pl/dla_rynku/edukacja_cedur/seminaria?articleId=81299&amp;p_id=18" TargetMode="External"/><Relationship Id="rId20" Type="http://schemas.openxmlformats.org/officeDocument/2006/relationships/hyperlink" Target="https://www.knf.gov.pl/dla_rynku/edukacja_cedur/seminaria?articleId=81313&amp;p_id=18" TargetMode="External"/><Relationship Id="rId29" Type="http://schemas.openxmlformats.org/officeDocument/2006/relationships/hyperlink" Target="https://www.knf.gov.pl/dla_rynku/edukacja_cedur/seminaria?articleId=81349&amp;p_id=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nf.gov.pl/dla_rynku/edukacja_cedur/Global_Money_Week/oferta_programowa" TargetMode="External"/><Relationship Id="rId24" Type="http://schemas.openxmlformats.org/officeDocument/2006/relationships/hyperlink" Target="https://www.knf.gov.pl/dla_rynku/edukacja_cedur/seminaria?articleId=81324&amp;p_id=18" TargetMode="External"/><Relationship Id="rId32" Type="http://schemas.openxmlformats.org/officeDocument/2006/relationships/hyperlink" Target="https://www.knf.gov.pl/dla_rynku/edukacja_cedur/seminaria?articleId=81352&amp;p_id=18" TargetMode="External"/><Relationship Id="rId37" Type="http://schemas.openxmlformats.org/officeDocument/2006/relationships/hyperlink" Target="https://www.knf.gov.pl/dla_rynku/edukacja_cedur/seminaria?articleId=81355&amp;p_id=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nf.gov.pl/dla_rynku/edukacja_cedur/seminaria?articleId=81297&amp;p_id=18" TargetMode="External"/><Relationship Id="rId23" Type="http://schemas.openxmlformats.org/officeDocument/2006/relationships/hyperlink" Target="https://www.knf.gov.pl/dla_rynku/edukacja_cedur/seminaria?articleId=81322&amp;p_id=18" TargetMode="External"/><Relationship Id="rId28" Type="http://schemas.openxmlformats.org/officeDocument/2006/relationships/hyperlink" Target="https://www.knf.gov.pl/dla_rynku/edukacja_cedur/seminaria?articleId=81349&amp;p_id=18" TargetMode="External"/><Relationship Id="rId36" Type="http://schemas.openxmlformats.org/officeDocument/2006/relationships/hyperlink" Target="https://www.knf.gov.pl/dla_rynku/edukacja_cedur/seminaria?articleId=81355&amp;p_id=18" TargetMode="External"/><Relationship Id="rId10" Type="http://schemas.openxmlformats.org/officeDocument/2006/relationships/hyperlink" Target="https://www.knf.gov.pl/dla_rynku/edukacja_cedur/Global_Money_Week" TargetMode="External"/><Relationship Id="rId19" Type="http://schemas.openxmlformats.org/officeDocument/2006/relationships/hyperlink" Target="https://www.knf.gov.pl/dla_rynku/edukacja_cedur/seminaria?articleId=81311&amp;p_id=18" TargetMode="External"/><Relationship Id="rId31" Type="http://schemas.openxmlformats.org/officeDocument/2006/relationships/hyperlink" Target="https://www.knf.gov.pl/dla_rynku/edukacja_cedur/seminaria?articleId=81350&amp;p_id=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nf.gov.pl/dla_rynku/edukacja_cedur/formularze?articleId=81096&amp;p_id=18" TargetMode="External"/><Relationship Id="rId14" Type="http://schemas.openxmlformats.org/officeDocument/2006/relationships/hyperlink" Target="https://www.knf.gov.pl/dla_rynku/edukacja_cedur/seminaria?articleId=81297&amp;p_id=18" TargetMode="External"/><Relationship Id="rId22" Type="http://schemas.openxmlformats.org/officeDocument/2006/relationships/hyperlink" Target="https://www.knf.gov.pl/dla_rynku/edukacja_cedur/seminaria?articleId=81322&amp;p_id=18" TargetMode="External"/><Relationship Id="rId27" Type="http://schemas.openxmlformats.org/officeDocument/2006/relationships/hyperlink" Target="https://www.knf.gov.pl/dla_rynku/edukacja_cedur/seminaria?articleId=81347&amp;p_id=18" TargetMode="External"/><Relationship Id="rId30" Type="http://schemas.openxmlformats.org/officeDocument/2006/relationships/hyperlink" Target="https://www.knf.gov.pl/dla_rynku/edukacja_cedur/seminaria?articleId=81350&amp;p_id=18" TargetMode="External"/><Relationship Id="rId35" Type="http://schemas.openxmlformats.org/officeDocument/2006/relationships/hyperlink" Target="https://www.knf.gov.pl/dla_rynku/edukacja_cedur/seminaria?articleId=81261&amp;p_id=1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nf.gov.pl/dla_rynku/edukacja_cedur/Global_Money_Week" TargetMode="External"/><Relationship Id="rId1" Type="http://schemas.openxmlformats.org/officeDocument/2006/relationships/hyperlink" Target="https://www.knf.gov.pl/dla_rynku/edukacja_cedur/formularze?articleId=81096&amp;p_id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BB0A-5676-427A-B30D-F5E6A5F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Lipowska</dc:creator>
  <cp:lastModifiedBy>Elżbieta Lipowska</cp:lastModifiedBy>
  <cp:revision>2</cp:revision>
  <dcterms:created xsi:type="dcterms:W3CDTF">2023-03-20T10:28:00Z</dcterms:created>
  <dcterms:modified xsi:type="dcterms:W3CDTF">2023-03-20T10:28:00Z</dcterms:modified>
</cp:coreProperties>
</file>