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FD" w:rsidRDefault="00523BA2" w:rsidP="00523BA2">
      <w:pPr>
        <w:pStyle w:val="Bezodstpw"/>
        <w:rPr>
          <w:rFonts w:ascii="Lato" w:hAnsi="Lato"/>
        </w:rPr>
      </w:pPr>
      <w:r>
        <w:t>………………......................................                                                            …………………………………………………</w:t>
      </w:r>
    </w:p>
    <w:p w:rsidR="00523BA2" w:rsidRDefault="00523BA2" w:rsidP="00523BA2">
      <w:pPr>
        <w:pStyle w:val="Bezodstpw"/>
        <w:rPr>
          <w:rFonts w:ascii="Lato" w:hAnsi="Lato"/>
          <w:sz w:val="16"/>
          <w:szCs w:val="16"/>
        </w:rPr>
      </w:pPr>
      <w:r w:rsidRPr="00523BA2">
        <w:rPr>
          <w:rFonts w:ascii="Lato" w:hAnsi="Lato"/>
          <w:sz w:val="16"/>
          <w:szCs w:val="16"/>
        </w:rPr>
        <w:t xml:space="preserve">Nazwa podmiotu </w:t>
      </w:r>
      <w:r>
        <w:rPr>
          <w:rFonts w:ascii="Lato" w:hAnsi="Lato"/>
          <w:sz w:val="16"/>
          <w:szCs w:val="16"/>
        </w:rPr>
        <w:t>zgłaszającego kandydata                                                                                                                 Miejscowość i data</w:t>
      </w:r>
    </w:p>
    <w:p w:rsidR="00523BA2" w:rsidRDefault="00523BA2" w:rsidP="00523BA2">
      <w:pPr>
        <w:pStyle w:val="Bezodstpw"/>
        <w:rPr>
          <w:rFonts w:ascii="Lato" w:hAnsi="Lato"/>
          <w:sz w:val="16"/>
          <w:szCs w:val="16"/>
        </w:rPr>
      </w:pPr>
    </w:p>
    <w:p w:rsidR="00523BA2" w:rsidRDefault="00523BA2" w:rsidP="00523BA2">
      <w:pPr>
        <w:pStyle w:val="Bezodstpw"/>
        <w:rPr>
          <w:rFonts w:ascii="Lato" w:hAnsi="Lato"/>
          <w:sz w:val="16"/>
          <w:szCs w:val="16"/>
        </w:rPr>
      </w:pPr>
    </w:p>
    <w:p w:rsidR="00523BA2" w:rsidRDefault="00523BA2" w:rsidP="00523BA2">
      <w:pPr>
        <w:pStyle w:val="Bezodstpw"/>
        <w:jc w:val="center"/>
        <w:rPr>
          <w:rFonts w:ascii="Lato" w:hAnsi="Lato"/>
          <w:b/>
        </w:rPr>
      </w:pPr>
      <w:r>
        <w:rPr>
          <w:rFonts w:ascii="Lato" w:hAnsi="Lato"/>
          <w:b/>
        </w:rPr>
        <w:t>ZGŁOSZENIE KANDYDATA</w:t>
      </w:r>
      <w:r w:rsidR="00E935B1">
        <w:rPr>
          <w:rFonts w:ascii="Lato" w:hAnsi="Lato"/>
          <w:b/>
        </w:rPr>
        <w:t>/KANDYDATKI</w:t>
      </w:r>
    </w:p>
    <w:p w:rsidR="00523BA2" w:rsidRDefault="00523BA2" w:rsidP="00523BA2">
      <w:pPr>
        <w:pStyle w:val="Bezodstpw"/>
        <w:jc w:val="center"/>
        <w:rPr>
          <w:rFonts w:ascii="Lato" w:hAnsi="Lato"/>
          <w:b/>
        </w:rPr>
      </w:pPr>
    </w:p>
    <w:p w:rsidR="00523BA2" w:rsidRDefault="00523BA2" w:rsidP="00523BA2">
      <w:pPr>
        <w:pStyle w:val="Bezodstpw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na listę obrońców z urzędu przed komisją dyscyplinarną dla nauczycieli pierwszej instancji przy Wojewodzie ………………………………………………………;</w:t>
      </w:r>
    </w:p>
    <w:p w:rsidR="00523BA2" w:rsidRDefault="00523BA2" w:rsidP="00523BA2">
      <w:pPr>
        <w:pStyle w:val="Bezodstpw"/>
        <w:numPr>
          <w:ilvl w:val="0"/>
          <w:numId w:val="1"/>
        </w:numPr>
        <w:jc w:val="both"/>
        <w:rPr>
          <w:rFonts w:ascii="Lato" w:hAnsi="Lato"/>
        </w:rPr>
      </w:pPr>
      <w:r w:rsidRPr="00523BA2">
        <w:rPr>
          <w:rFonts w:ascii="Lato" w:hAnsi="Lato"/>
        </w:rPr>
        <w:t xml:space="preserve">na listę obrońców z urzędu przed </w:t>
      </w:r>
      <w:r>
        <w:rPr>
          <w:rFonts w:ascii="Lato" w:hAnsi="Lato"/>
        </w:rPr>
        <w:t xml:space="preserve">odwoławczą </w:t>
      </w:r>
      <w:r w:rsidRPr="00523BA2">
        <w:rPr>
          <w:rFonts w:ascii="Lato" w:hAnsi="Lato"/>
        </w:rPr>
        <w:t>komisją dyscyplinarną dla nauczycieli przy</w:t>
      </w:r>
      <w:r w:rsidR="0099769B">
        <w:rPr>
          <w:rFonts w:ascii="Lato" w:hAnsi="Lato"/>
        </w:rPr>
        <w:t> </w:t>
      </w:r>
      <w:r>
        <w:rPr>
          <w:rFonts w:ascii="Lato" w:hAnsi="Lato"/>
        </w:rPr>
        <w:t>Ministrze Edukacji i Nauki;</w:t>
      </w:r>
    </w:p>
    <w:p w:rsidR="00523BA2" w:rsidRPr="00476EF0" w:rsidRDefault="00523BA2" w:rsidP="00523BA2">
      <w:pPr>
        <w:pStyle w:val="Bezodstpw"/>
        <w:numPr>
          <w:ilvl w:val="0"/>
          <w:numId w:val="1"/>
        </w:numPr>
        <w:jc w:val="both"/>
        <w:rPr>
          <w:rFonts w:ascii="Lato" w:hAnsi="Lato"/>
        </w:rPr>
      </w:pPr>
      <w:r w:rsidRPr="00523BA2">
        <w:rPr>
          <w:rFonts w:ascii="Lato" w:hAnsi="Lato"/>
        </w:rPr>
        <w:t>na listę obrońców z urzędu przed odwoławczą komisją dyscyplinarną dla nauczycieli przy</w:t>
      </w:r>
      <w:r w:rsidR="0099769B">
        <w:rPr>
          <w:rFonts w:ascii="Lato" w:hAnsi="Lato"/>
        </w:rPr>
        <w:t> </w:t>
      </w:r>
      <w:r w:rsidRPr="00523BA2">
        <w:rPr>
          <w:rFonts w:ascii="Lato" w:hAnsi="Lato"/>
        </w:rPr>
        <w:t>Ministrze</w:t>
      </w:r>
      <w:r>
        <w:rPr>
          <w:rFonts w:ascii="Lato" w:hAnsi="Lato"/>
        </w:rPr>
        <w:t xml:space="preserve"> Kultury i Dziedzictwa Narodowego</w:t>
      </w:r>
      <w:r w:rsidR="00476EF0">
        <w:rPr>
          <w:rFonts w:ascii="Lato" w:hAnsi="Lato"/>
          <w:vertAlign w:val="superscript"/>
        </w:rPr>
        <w:t>*)</w:t>
      </w:r>
    </w:p>
    <w:p w:rsidR="00523BA2" w:rsidRDefault="00476EF0" w:rsidP="00476EF0">
      <w:pPr>
        <w:pStyle w:val="Bezodstpw"/>
        <w:jc w:val="both"/>
        <w:rPr>
          <w:rFonts w:ascii="Lato" w:hAnsi="Lato"/>
          <w:sz w:val="16"/>
          <w:szCs w:val="16"/>
        </w:rPr>
      </w:pPr>
      <w:r>
        <w:rPr>
          <w:rFonts w:ascii="Lato" w:hAnsi="Lato"/>
        </w:rPr>
        <w:t>________________</w:t>
      </w:r>
    </w:p>
    <w:p w:rsidR="00476EF0" w:rsidRDefault="00476EF0" w:rsidP="00476EF0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*) </w:t>
      </w:r>
      <w:r>
        <w:rPr>
          <w:sz w:val="16"/>
          <w:szCs w:val="16"/>
        </w:rPr>
        <w:t xml:space="preserve">Zaznaczyć </w:t>
      </w:r>
      <w:r w:rsidR="004444ED">
        <w:rPr>
          <w:sz w:val="16"/>
          <w:szCs w:val="16"/>
        </w:rPr>
        <w:t xml:space="preserve">jedną </w:t>
      </w:r>
      <w:r>
        <w:rPr>
          <w:sz w:val="16"/>
          <w:szCs w:val="16"/>
        </w:rPr>
        <w:t>właściwą listę.</w:t>
      </w:r>
    </w:p>
    <w:p w:rsidR="00476EF0" w:rsidRDefault="00476EF0" w:rsidP="00476EF0">
      <w:pPr>
        <w:pStyle w:val="Bezodstpw"/>
        <w:jc w:val="both"/>
        <w:rPr>
          <w:sz w:val="16"/>
          <w:szCs w:val="16"/>
        </w:rPr>
      </w:pP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both"/>
      </w:pPr>
      <w:r>
        <w:t>Imię i nazwisko kandydata/kandydatki …………………………………………………………………………………………………</w:t>
      </w: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both"/>
      </w:pPr>
      <w:r>
        <w:t>Stanowisko i miejsce pracy …………………………………………………………………………………………………………………..</w:t>
      </w: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both"/>
      </w:pPr>
      <w:r>
        <w:t>Adres miejsca pracy …………………………………………………………………………………………………………………………….</w:t>
      </w: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both"/>
      </w:pPr>
      <w:r>
        <w:t>Adres miejsca zamieszkania lub adres do korespondencji ………………………………………………..…………………. ..…………………………………………………………………………………………………………………………………………………………..</w:t>
      </w: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both"/>
      </w:pPr>
      <w:r>
        <w:t>Numer telefonu: prywatnego …………………………………………………; służbowego ………………………………………</w:t>
      </w: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both"/>
      </w:pPr>
      <w:r>
        <w:t>Adres e-mail: ………………………………………………………………………………………………………………………………………..</w:t>
      </w:r>
    </w:p>
    <w:p w:rsidR="00476EF0" w:rsidRDefault="00476EF0" w:rsidP="00476EF0">
      <w:pPr>
        <w:pStyle w:val="Bezodstpw"/>
        <w:jc w:val="both"/>
      </w:pPr>
    </w:p>
    <w:p w:rsidR="00476EF0" w:rsidRDefault="00476EF0" w:rsidP="00476EF0">
      <w:pPr>
        <w:pStyle w:val="Bezodstpw"/>
        <w:jc w:val="center"/>
      </w:pPr>
      <w:r>
        <w:t>UZASADNIENIE</w:t>
      </w:r>
    </w:p>
    <w:p w:rsidR="00476EF0" w:rsidRDefault="00476EF0" w:rsidP="00476EF0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6EF0" w:rsidRDefault="00476EF0" w:rsidP="00476EF0">
      <w:pPr>
        <w:pStyle w:val="Bezodstpw"/>
        <w:jc w:val="both"/>
      </w:pPr>
    </w:p>
    <w:p w:rsidR="00476EF0" w:rsidRDefault="00E935B1" w:rsidP="00E935B1">
      <w:pPr>
        <w:pStyle w:val="Bezodstpw"/>
        <w:jc w:val="right"/>
      </w:pPr>
      <w:r>
        <w:t xml:space="preserve">                                                                                                             ………………………………………………………………………………….</w:t>
      </w:r>
    </w:p>
    <w:p w:rsidR="00E935B1" w:rsidRDefault="00E935B1" w:rsidP="00E935B1">
      <w:pPr>
        <w:pStyle w:val="Bezodstpw"/>
        <w:jc w:val="right"/>
      </w:pPr>
      <w:r>
        <w:t>………………………………………………………………………………….</w:t>
      </w:r>
    </w:p>
    <w:p w:rsidR="00E935B1" w:rsidRDefault="00E935B1" w:rsidP="00E935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Imię i nazwisko, stanowisko oraz podpis osoby reprezentującej podmiot</w:t>
      </w:r>
    </w:p>
    <w:p w:rsidR="00E935B1" w:rsidRDefault="00E935B1" w:rsidP="00E935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99769B">
        <w:rPr>
          <w:sz w:val="16"/>
          <w:szCs w:val="16"/>
        </w:rPr>
        <w:t>z</w:t>
      </w:r>
      <w:r>
        <w:rPr>
          <w:sz w:val="16"/>
          <w:szCs w:val="16"/>
        </w:rPr>
        <w:t>głaszający</w:t>
      </w:r>
    </w:p>
    <w:p w:rsidR="00E935B1" w:rsidRDefault="00E935B1" w:rsidP="00E935B1">
      <w:pPr>
        <w:pStyle w:val="Bezodstpw"/>
        <w:jc w:val="both"/>
        <w:rPr>
          <w:sz w:val="16"/>
          <w:szCs w:val="16"/>
        </w:rPr>
      </w:pPr>
    </w:p>
    <w:p w:rsidR="00E935B1" w:rsidRDefault="00E935B1" w:rsidP="00E935B1">
      <w:pPr>
        <w:pStyle w:val="Bezodstpw"/>
        <w:jc w:val="both"/>
      </w:pPr>
    </w:p>
    <w:p w:rsidR="00E935B1" w:rsidRDefault="00E935B1" w:rsidP="00E935B1">
      <w:pPr>
        <w:pStyle w:val="Bezodstpw"/>
        <w:jc w:val="both"/>
      </w:pPr>
      <w:r>
        <w:t>Wyrażam zgodę na kandydowanie.</w:t>
      </w:r>
    </w:p>
    <w:p w:rsidR="00E935B1" w:rsidRDefault="00E935B1" w:rsidP="00E935B1">
      <w:pPr>
        <w:pStyle w:val="Bezodstpw"/>
        <w:jc w:val="both"/>
      </w:pPr>
    </w:p>
    <w:p w:rsidR="00E935B1" w:rsidRDefault="00E935B1" w:rsidP="00E935B1">
      <w:pPr>
        <w:pStyle w:val="Bezodstpw"/>
        <w:jc w:val="both"/>
        <w:rPr>
          <w:sz w:val="16"/>
          <w:szCs w:val="16"/>
        </w:rPr>
      </w:pPr>
      <w:r>
        <w:t>………………………………………………………………..</w:t>
      </w:r>
    </w:p>
    <w:p w:rsidR="00E935B1" w:rsidRDefault="00E935B1" w:rsidP="00E935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Data i podpis kandydata/kandydatki</w:t>
      </w:r>
    </w:p>
    <w:p w:rsidR="007659B5" w:rsidRDefault="007659B5" w:rsidP="00E935B1">
      <w:pPr>
        <w:pStyle w:val="Bezodstpw"/>
        <w:jc w:val="both"/>
        <w:rPr>
          <w:sz w:val="16"/>
          <w:szCs w:val="16"/>
        </w:rPr>
      </w:pPr>
    </w:p>
    <w:p w:rsidR="007659B5" w:rsidRDefault="007659B5" w:rsidP="007659B5">
      <w:pPr>
        <w:ind w:left="0" w:right="14"/>
        <w:rPr>
          <w:rFonts w:ascii="Lato" w:hAnsi="Lato"/>
          <w:b/>
          <w:sz w:val="22"/>
          <w:u w:val="single"/>
        </w:rPr>
      </w:pPr>
      <w:r>
        <w:rPr>
          <w:rFonts w:ascii="Lato" w:hAnsi="Lato"/>
          <w:b/>
          <w:sz w:val="22"/>
          <w:u w:val="single"/>
        </w:rPr>
        <w:t>Informacja dotycząca przetwarzania danych osobowych</w:t>
      </w:r>
    </w:p>
    <w:p w:rsidR="007659B5" w:rsidRDefault="007659B5" w:rsidP="007659B5">
      <w:pPr>
        <w:ind w:left="0" w:right="14"/>
        <w:rPr>
          <w:rFonts w:ascii="Lato" w:hAnsi="Lato"/>
          <w:sz w:val="22"/>
        </w:rPr>
      </w:pPr>
    </w:p>
    <w:p w:rsidR="007659B5" w:rsidRDefault="007659B5" w:rsidP="007659B5">
      <w:pPr>
        <w:ind w:left="0" w:right="14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Administrator danych osobowych:</w:t>
      </w:r>
    </w:p>
    <w:p w:rsidR="007659B5" w:rsidRDefault="007659B5" w:rsidP="007659B5">
      <w:pPr>
        <w:ind w:left="0" w:right="1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Minister Edukacji i Nauki, ul. Wspólna 1/3, 00-529 Warszawa.</w:t>
      </w:r>
    </w:p>
    <w:p w:rsidR="007659B5" w:rsidRDefault="007659B5" w:rsidP="007659B5">
      <w:pPr>
        <w:ind w:left="0" w:right="14"/>
        <w:rPr>
          <w:rFonts w:ascii="Lato" w:hAnsi="Lato"/>
          <w:sz w:val="22"/>
        </w:rPr>
      </w:pPr>
    </w:p>
    <w:p w:rsidR="007659B5" w:rsidRDefault="007659B5" w:rsidP="007659B5">
      <w:pPr>
        <w:spacing w:after="0" w:line="256" w:lineRule="auto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Dane kontaktowe Inspektora ochrony danych:</w:t>
      </w:r>
    </w:p>
    <w:p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 celu skontaktowania się z inspektorem można wysłać wiadomość e-mail na adres: </w:t>
      </w:r>
      <w:r>
        <w:rPr>
          <w:rFonts w:ascii="Lato" w:hAnsi="Lato"/>
          <w:sz w:val="20"/>
          <w:szCs w:val="20"/>
          <w:u w:val="single" w:color="000000"/>
        </w:rPr>
        <w:t>inspektor@mein.gov.pl</w:t>
      </w:r>
      <w:r>
        <w:rPr>
          <w:rFonts w:ascii="Lato" w:hAnsi="Lato"/>
          <w:sz w:val="20"/>
          <w:szCs w:val="20"/>
        </w:rPr>
        <w:t xml:space="preserve"> lub pismo na adres administratora.</w:t>
      </w:r>
    </w:p>
    <w:p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 w:line="256" w:lineRule="auto"/>
        <w:ind w:left="11" w:hanging="11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Cel i podstawy przetwarzania danych:</w:t>
      </w:r>
    </w:p>
    <w:p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Będziemy przetwarzać Państwa dane osobowe w związku z realizacją obowiązku prawnego ciążącego na administratorze (art. 6 ust. 1 lit. c RODO</w:t>
      </w:r>
      <w:r>
        <w:rPr>
          <w:rFonts w:ascii="Lato" w:hAnsi="Lato"/>
          <w:sz w:val="20"/>
          <w:szCs w:val="20"/>
          <w:vertAlign w:val="superscript"/>
        </w:rPr>
        <w:footnoteReference w:id="1"/>
      </w:r>
      <w:r>
        <w:rPr>
          <w:rFonts w:ascii="Lato" w:hAnsi="Lato"/>
          <w:sz w:val="20"/>
          <w:szCs w:val="20"/>
        </w:rPr>
        <w:t>) oraz wykonywaniem przez administratora zadań realizowanych w interesie publicznym lub w ramach sprawowania władzy publicznej powierzonej administratorowi (art. 6 ust. 1 lit. e RODO).</w:t>
      </w:r>
    </w:p>
    <w:p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 w:line="256" w:lineRule="auto"/>
        <w:ind w:left="11" w:hanging="11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Źródło pochodzenia danych osobowych:</w:t>
      </w:r>
    </w:p>
    <w:p w:rsidR="007659B5" w:rsidRDefault="007659B5" w:rsidP="007659B5">
      <w:pPr>
        <w:spacing w:after="0"/>
        <w:ind w:left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Przetwarzane dane osobowe mogą być pozyskiwane od osoby, której dane dotyczą lub też mogą być pozyskane od innego podmiotu, który przekazał sprawę do Ministerstwa Edukacji i Nauki.</w:t>
      </w:r>
    </w:p>
    <w:p w:rsidR="007659B5" w:rsidRDefault="007659B5" w:rsidP="007659B5">
      <w:pPr>
        <w:spacing w:after="0"/>
        <w:ind w:left="0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 w:line="256" w:lineRule="auto"/>
        <w:ind w:left="0" w:firstLine="0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Rodzaj przetwarzanych danych:</w:t>
      </w:r>
    </w:p>
    <w:p w:rsidR="007659B5" w:rsidRDefault="007659B5" w:rsidP="007659B5">
      <w:pPr>
        <w:spacing w:after="0"/>
        <w:ind w:left="0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Dane osobowe podane w piśmie skierowanym do Ministerstwa Edukacji i Nauki.</w:t>
      </w:r>
    </w:p>
    <w:p w:rsidR="007659B5" w:rsidRDefault="007659B5" w:rsidP="007659B5">
      <w:pPr>
        <w:spacing w:after="0" w:line="256" w:lineRule="auto"/>
        <w:ind w:hanging="11"/>
        <w:jc w:val="left"/>
        <w:rPr>
          <w:rFonts w:ascii="Lato" w:hAnsi="Lato"/>
          <w:b/>
          <w:sz w:val="20"/>
          <w:szCs w:val="20"/>
        </w:rPr>
      </w:pPr>
    </w:p>
    <w:p w:rsidR="007659B5" w:rsidRDefault="007659B5" w:rsidP="007659B5">
      <w:pPr>
        <w:spacing w:after="0" w:line="256" w:lineRule="auto"/>
        <w:ind w:hanging="11"/>
        <w:jc w:val="left"/>
        <w:rPr>
          <w:rFonts w:ascii="Lato" w:hAnsi="Lato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6937375</wp:posOffset>
            </wp:positionH>
            <wp:positionV relativeFrom="page">
              <wp:posOffset>6518275</wp:posOffset>
            </wp:positionV>
            <wp:extent cx="12065" cy="152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o" w:hAnsi="Lato"/>
          <w:b/>
          <w:sz w:val="22"/>
        </w:rPr>
        <w:t>Odbiorcy danych osobowych:</w:t>
      </w:r>
    </w:p>
    <w:p w:rsidR="007659B5" w:rsidRDefault="007659B5" w:rsidP="007659B5">
      <w:pPr>
        <w:spacing w:after="0"/>
        <w:ind w:left="11" w:hanging="11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zakresie obsługi informatycznej zebrane dane osobowe są przetwarzane przez Informatyczne Centrum Edukacji i Nauki - jednostkę podległą Ministrowi Edukacji i Nauki. Dane osobowe mogą być również przekazywane do organów administracji publicznej lub innych podmiotów upoważnionych na podstawie przepisów prawa lub wykonujących zadania realizowane w interesie publicznym, lub w ramach sprawowania władzy publicznej.</w:t>
      </w:r>
    </w:p>
    <w:p w:rsidR="007659B5" w:rsidRDefault="007659B5" w:rsidP="007659B5">
      <w:pPr>
        <w:spacing w:after="0"/>
        <w:ind w:left="11" w:hanging="11"/>
        <w:rPr>
          <w:rFonts w:ascii="Lato" w:hAnsi="Lato"/>
          <w:sz w:val="22"/>
        </w:rPr>
      </w:pPr>
    </w:p>
    <w:p w:rsidR="007659B5" w:rsidRDefault="007659B5" w:rsidP="007659B5">
      <w:pPr>
        <w:spacing w:after="0" w:line="256" w:lineRule="auto"/>
        <w:ind w:left="11" w:hanging="11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Okres przechowywania danych:</w:t>
      </w:r>
    </w:p>
    <w:p w:rsidR="007659B5" w:rsidRDefault="007659B5" w:rsidP="007659B5">
      <w:pPr>
        <w:spacing w:after="0" w:line="216" w:lineRule="auto"/>
        <w:ind w:left="0" w:firstLine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Dane osobowe będą przetwarzane do chwili zakończenia realizacji zadania, a następnie, jeśli chodzi o materiały archiwalne, przez czas wynikający z przepisów ustawy z dnia 14 lipca 1983 r. o narodowym zasobie archiwalnym i archiwach (Dz. U. z 2020 r. poz. 164).</w:t>
      </w:r>
    </w:p>
    <w:p w:rsidR="007659B5" w:rsidRDefault="007659B5" w:rsidP="007659B5">
      <w:pPr>
        <w:spacing w:after="0" w:line="256" w:lineRule="auto"/>
        <w:jc w:val="left"/>
        <w:rPr>
          <w:rFonts w:ascii="Lato" w:hAnsi="Lato"/>
          <w:sz w:val="22"/>
        </w:rPr>
      </w:pPr>
    </w:p>
    <w:p w:rsidR="007659B5" w:rsidRDefault="007659B5" w:rsidP="007659B5">
      <w:pPr>
        <w:spacing w:after="0" w:line="256" w:lineRule="auto"/>
        <w:jc w:val="left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Prawa osób których dane dotyczą:</w:t>
      </w: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Osobie, której dane dotyczą przysługuje prawo dostępu do swoich danych osobowych oraz otrzymania ich kopii, żądania ich sprostowania, ograniczenia przetwarzania, wniesienia, z przyczyn związanych z jej szczególna sytuacją, sprzeciwu wobec przetwarzania, a także </w:t>
      </w:r>
      <w:r>
        <w:rPr>
          <w:rFonts w:ascii="Lato" w:hAnsi="Lato"/>
          <w:noProof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/>
          <w:sz w:val="20"/>
          <w:szCs w:val="20"/>
        </w:rPr>
        <w:t>wniesienia skargi do Prezesa Urzędu Ochrony Danych Osobowych na niezgodne z prawem ich przetwarzanie.</w:t>
      </w: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b/>
          <w:sz w:val="22"/>
        </w:rPr>
      </w:pPr>
      <w:r>
        <w:rPr>
          <w:rFonts w:ascii="Lato" w:hAnsi="Lato"/>
          <w:b/>
          <w:sz w:val="22"/>
        </w:rPr>
        <w:t>Inne informacje:</w:t>
      </w: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Podane dane osobowe nie są podstawą do zautomatyzowanego podejmowania decyzji, nie będzie stosowane również profilowanie. Podanie danych osobowych może być natomiast niezbędne do realizacji zadania.</w:t>
      </w: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right="14"/>
        <w:rPr>
          <w:rFonts w:ascii="Lato" w:hAnsi="Lato"/>
          <w:sz w:val="20"/>
          <w:szCs w:val="20"/>
        </w:rPr>
      </w:pPr>
    </w:p>
    <w:p w:rsidR="007659B5" w:rsidRDefault="007659B5" w:rsidP="007659B5">
      <w:pPr>
        <w:spacing w:after="0"/>
        <w:ind w:left="0" w:right="14" w:firstLine="0"/>
        <w:rPr>
          <w:rFonts w:ascii="Lato" w:hAnsi="Lato"/>
          <w:sz w:val="20"/>
          <w:szCs w:val="20"/>
        </w:rPr>
      </w:pPr>
    </w:p>
    <w:p w:rsidR="007659B5" w:rsidRPr="00E935B1" w:rsidRDefault="007659B5" w:rsidP="00E935B1">
      <w:pPr>
        <w:pStyle w:val="Bezodstpw"/>
        <w:jc w:val="both"/>
        <w:rPr>
          <w:sz w:val="16"/>
          <w:szCs w:val="16"/>
        </w:rPr>
      </w:pPr>
      <w:bookmarkStart w:id="0" w:name="_GoBack"/>
      <w:bookmarkEnd w:id="0"/>
    </w:p>
    <w:sectPr w:rsidR="007659B5" w:rsidRPr="00E9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ED" w:rsidRDefault="00886BED" w:rsidP="007659B5">
      <w:pPr>
        <w:spacing w:after="0" w:line="240" w:lineRule="auto"/>
      </w:pPr>
      <w:r>
        <w:separator/>
      </w:r>
    </w:p>
  </w:endnote>
  <w:endnote w:type="continuationSeparator" w:id="0">
    <w:p w:rsidR="00886BED" w:rsidRDefault="00886BED" w:rsidP="0076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ED" w:rsidRDefault="00886BED" w:rsidP="007659B5">
      <w:pPr>
        <w:spacing w:after="0" w:line="240" w:lineRule="auto"/>
      </w:pPr>
      <w:r>
        <w:separator/>
      </w:r>
    </w:p>
  </w:footnote>
  <w:footnote w:type="continuationSeparator" w:id="0">
    <w:p w:rsidR="00886BED" w:rsidRDefault="00886BED" w:rsidP="007659B5">
      <w:pPr>
        <w:spacing w:after="0" w:line="240" w:lineRule="auto"/>
      </w:pPr>
      <w:r>
        <w:continuationSeparator/>
      </w:r>
    </w:p>
  </w:footnote>
  <w:footnote w:id="1">
    <w:p w:rsidR="007659B5" w:rsidRDefault="007659B5" w:rsidP="007659B5">
      <w:pPr>
        <w:pStyle w:val="footnotedescription"/>
        <w:spacing w:line="240" w:lineRule="auto"/>
        <w:ind w:left="0" w:firstLine="0"/>
        <w:rPr>
          <w:rFonts w:ascii="Lato" w:hAnsi="Lato"/>
          <w:sz w:val="18"/>
          <w:szCs w:val="18"/>
        </w:rPr>
      </w:pPr>
      <w:r>
        <w:rPr>
          <w:rStyle w:val="footnotemark"/>
          <w:rFonts w:ascii="Lato" w:hAnsi="Lato"/>
          <w:sz w:val="18"/>
          <w:szCs w:val="18"/>
        </w:rPr>
        <w:footnoteRef/>
      </w:r>
      <w:r>
        <w:rPr>
          <w:rFonts w:ascii="Lato" w:hAnsi="Lato"/>
          <w:sz w:val="18"/>
          <w:szCs w:val="18"/>
        </w:rPr>
        <w:t xml:space="preserve"> RODO - rozporządzenie Parlamentu Europejskiego i Rady (UE) 2016/679 z dnia 27 kwietnia 2016 r. w sprawie ochrony osób fizycznych w związku z przetwarzaniem danych osobowych i w sprawie swobodnego przepływu takich danych </w:t>
      </w:r>
      <w:r>
        <w:rPr>
          <w:rFonts w:ascii="Lato" w:eastAsia="Times New Roman" w:hAnsi="Lato" w:cs="Times New Roman"/>
          <w:sz w:val="18"/>
          <w:szCs w:val="18"/>
        </w:rPr>
        <w:t>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490"/>
    <w:multiLevelType w:val="hybridMultilevel"/>
    <w:tmpl w:val="46A8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5FB"/>
    <w:multiLevelType w:val="hybridMultilevel"/>
    <w:tmpl w:val="14AC70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22"/>
    <w:rsid w:val="00161CF3"/>
    <w:rsid w:val="002D0B22"/>
    <w:rsid w:val="002E6921"/>
    <w:rsid w:val="004444ED"/>
    <w:rsid w:val="004761FD"/>
    <w:rsid w:val="00476EF0"/>
    <w:rsid w:val="00523BA2"/>
    <w:rsid w:val="007659B5"/>
    <w:rsid w:val="00861922"/>
    <w:rsid w:val="00886BED"/>
    <w:rsid w:val="0099769B"/>
    <w:rsid w:val="00CD23D9"/>
    <w:rsid w:val="00E86EB9"/>
    <w:rsid w:val="00E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F3C8"/>
  <w15:chartTrackingRefBased/>
  <w15:docId w15:val="{4A4B9C5B-6A1F-42DE-931C-0D95E949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9B5"/>
    <w:pPr>
      <w:spacing w:after="35" w:line="223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3BA2"/>
    <w:pPr>
      <w:spacing w:after="0" w:line="240" w:lineRule="auto"/>
    </w:pPr>
  </w:style>
  <w:style w:type="character" w:customStyle="1" w:styleId="footnotedescriptionChar">
    <w:name w:val="footnote description Char"/>
    <w:link w:val="footnotedescription"/>
    <w:locked/>
    <w:rsid w:val="007659B5"/>
    <w:rPr>
      <w:rFonts w:ascii="Calibri" w:eastAsia="Calibri" w:hAnsi="Calibri" w:cs="Calibri"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rsid w:val="007659B5"/>
    <w:pPr>
      <w:spacing w:after="0" w:line="216" w:lineRule="auto"/>
      <w:ind w:left="346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rsid w:val="007659B5"/>
    <w:rPr>
      <w:rFonts w:ascii="Calibri" w:eastAsia="Calibri" w:hAnsi="Calibri" w:cs="Calibri" w:hint="default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Barański Andrzej</dc:creator>
  <cp:keywords/>
  <dc:description/>
  <cp:lastModifiedBy>Katarzyna KWŁ. Wołoszyn</cp:lastModifiedBy>
  <cp:revision>2</cp:revision>
  <dcterms:created xsi:type="dcterms:W3CDTF">2023-01-31T08:28:00Z</dcterms:created>
  <dcterms:modified xsi:type="dcterms:W3CDTF">2023-01-31T08:28:00Z</dcterms:modified>
</cp:coreProperties>
</file>