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32" w:rsidRPr="0083220E" w:rsidRDefault="003250EB" w:rsidP="008850BB">
      <w:pPr>
        <w:pStyle w:val="Numerzarzdzenia"/>
      </w:pPr>
      <w:r>
        <w:t>ZARZĄDZENIE  NR</w:t>
      </w:r>
      <w:bookmarkStart w:id="0" w:name="_GoBack"/>
      <w:bookmarkEnd w:id="0"/>
      <w:r w:rsidR="00463EF4" w:rsidRPr="0083220E">
        <w:t xml:space="preserve"> </w:t>
      </w:r>
      <w:r w:rsidR="003A09B6">
        <w:t xml:space="preserve"> 219/2021</w:t>
      </w:r>
    </w:p>
    <w:p w:rsidR="009C3032" w:rsidRPr="0083220E" w:rsidRDefault="009C3032" w:rsidP="008850BB">
      <w:pPr>
        <w:pStyle w:val="Numerzarzdzenia"/>
      </w:pPr>
      <w:r w:rsidRPr="0083220E">
        <w:t>LUBUSKIEGO KURATORA OŚWIATY</w:t>
      </w:r>
    </w:p>
    <w:p w:rsidR="009C3032" w:rsidRPr="0083220E" w:rsidRDefault="009C3032" w:rsidP="008850BB">
      <w:pPr>
        <w:pStyle w:val="Datazarzdzenia"/>
      </w:pPr>
      <w:r w:rsidRPr="0083220E">
        <w:t>z dnia</w:t>
      </w:r>
      <w:r w:rsidR="00960815" w:rsidRPr="0083220E">
        <w:t xml:space="preserve"> </w:t>
      </w:r>
      <w:r w:rsidR="00D63826">
        <w:t>19</w:t>
      </w:r>
      <w:r w:rsidR="003A09B6">
        <w:t xml:space="preserve"> listopada 2021</w:t>
      </w:r>
      <w:r w:rsidRPr="0083220E">
        <w:t xml:space="preserve"> r.</w:t>
      </w:r>
    </w:p>
    <w:p w:rsidR="009C3032" w:rsidRPr="003E7BE4" w:rsidRDefault="009C3032" w:rsidP="008850BB"/>
    <w:p w:rsidR="009C3032" w:rsidRPr="0083220E" w:rsidRDefault="009C3032" w:rsidP="008850BB"/>
    <w:p w:rsidR="009C3032" w:rsidRPr="004C4DDF" w:rsidRDefault="009C3032" w:rsidP="004C4DDF">
      <w:pPr>
        <w:pStyle w:val="Tytuzarzdzenia"/>
      </w:pPr>
      <w:r w:rsidRPr="0083220E">
        <w:t xml:space="preserve">w sprawie </w:t>
      </w:r>
      <w:r w:rsidR="00062DBC" w:rsidRPr="0083220E">
        <w:t>ustalenia procedur</w:t>
      </w:r>
      <w:r w:rsidR="00A05E93">
        <w:t>y</w:t>
      </w:r>
      <w:r w:rsidR="00062DBC" w:rsidRPr="0083220E">
        <w:t xml:space="preserve"> </w:t>
      </w:r>
      <w:r w:rsidR="00A05E93" w:rsidRPr="00A05E93">
        <w:t xml:space="preserve">w sprawie </w:t>
      </w:r>
      <w:r w:rsidR="007A0C80" w:rsidRPr="007A0C80">
        <w:t xml:space="preserve">trybu </w:t>
      </w:r>
      <w:r w:rsidR="004C4DDF" w:rsidRPr="004C4DDF">
        <w:t>plan</w:t>
      </w:r>
      <w:r w:rsidR="002A2DBE">
        <w:t>owania, organizowania</w:t>
      </w:r>
      <w:r w:rsidR="002A2DBE">
        <w:br/>
      </w:r>
      <w:r w:rsidR="004C4DDF" w:rsidRPr="004C4DDF">
        <w:t>i dokumentowania wspomagania</w:t>
      </w:r>
    </w:p>
    <w:p w:rsidR="009C3032" w:rsidRDefault="009C3032" w:rsidP="008850BB">
      <w:pPr>
        <w:jc w:val="both"/>
      </w:pPr>
    </w:p>
    <w:p w:rsidR="005F54CB" w:rsidRDefault="005F54CB" w:rsidP="008850BB">
      <w:pPr>
        <w:jc w:val="both"/>
      </w:pPr>
    </w:p>
    <w:p w:rsidR="007A0C80" w:rsidRDefault="007A0C80" w:rsidP="008850BB">
      <w:pPr>
        <w:pStyle w:val="Podstawaprawna"/>
      </w:pPr>
      <w:r>
        <w:t xml:space="preserve">Na podstawie </w:t>
      </w:r>
      <w:r w:rsidRPr="00106669">
        <w:t>art. 25 ust. 4 pkt 1, ust. 9 i 10 ustawy z dnia 21 listopada 2008 r. o</w:t>
      </w:r>
      <w:r w:rsidR="003A09B6">
        <w:t xml:space="preserve"> służbie cywilnej (Dz. U. z 2021</w:t>
      </w:r>
      <w:r w:rsidRPr="00106669">
        <w:t xml:space="preserve"> r. poz. </w:t>
      </w:r>
      <w:r w:rsidR="003A09B6">
        <w:t>1233</w:t>
      </w:r>
      <w:r w:rsidRPr="00106669">
        <w:t xml:space="preserve">) </w:t>
      </w:r>
      <w:r>
        <w:t>zarządza się, co następuje:</w:t>
      </w:r>
    </w:p>
    <w:p w:rsidR="009C3032" w:rsidRDefault="009C3032" w:rsidP="008850BB">
      <w:pPr>
        <w:jc w:val="both"/>
      </w:pPr>
    </w:p>
    <w:p w:rsidR="009C3032" w:rsidRDefault="009C3032" w:rsidP="008850BB">
      <w:pPr>
        <w:jc w:val="both"/>
      </w:pPr>
    </w:p>
    <w:p w:rsidR="00D9190A" w:rsidRPr="00A11366" w:rsidRDefault="00463EF4" w:rsidP="008850BB">
      <w:pPr>
        <w:pStyle w:val="Tekstpodstawowy"/>
        <w:spacing w:after="0"/>
        <w:ind w:firstLine="357"/>
        <w:jc w:val="both"/>
        <w:rPr>
          <w:bCs/>
        </w:rPr>
      </w:pPr>
      <w:r w:rsidRPr="00A05E93">
        <w:rPr>
          <w:b/>
        </w:rPr>
        <w:t>§ 1.</w:t>
      </w:r>
      <w:r w:rsidRPr="00A05E93">
        <w:t xml:space="preserve"> </w:t>
      </w:r>
      <w:r w:rsidR="00D9190A" w:rsidRPr="00A05E93">
        <w:t>Wprowadza się do stosowania w Kuratorium Oświaty w Gorzowie Wielko</w:t>
      </w:r>
      <w:r w:rsidR="00A05E93" w:rsidRPr="00A05E93">
        <w:t xml:space="preserve">polskim </w:t>
      </w:r>
      <w:r w:rsidR="00D5279F" w:rsidRPr="00A05E93">
        <w:rPr>
          <w:bCs/>
        </w:rPr>
        <w:t xml:space="preserve">procedurę w sprawie </w:t>
      </w:r>
      <w:r w:rsidR="00A11366">
        <w:rPr>
          <w:bCs/>
        </w:rPr>
        <w:t xml:space="preserve">trybu </w:t>
      </w:r>
      <w:r w:rsidR="008850BB" w:rsidRPr="008850BB">
        <w:rPr>
          <w:bCs/>
        </w:rPr>
        <w:t>planowania, organizowania</w:t>
      </w:r>
      <w:r w:rsidR="008850BB">
        <w:rPr>
          <w:bCs/>
        </w:rPr>
        <w:t xml:space="preserve"> </w:t>
      </w:r>
      <w:r w:rsidR="008850BB" w:rsidRPr="008850BB">
        <w:rPr>
          <w:bCs/>
        </w:rPr>
        <w:t xml:space="preserve">i dokumentowania wspomagania wobec szkół </w:t>
      </w:r>
      <w:r w:rsidR="008850BB">
        <w:rPr>
          <w:bCs/>
        </w:rPr>
        <w:t>i placówek nadzorowanych przez Lubuskiego Kuratora O</w:t>
      </w:r>
      <w:r w:rsidR="008850BB" w:rsidRPr="008850BB">
        <w:rPr>
          <w:bCs/>
        </w:rPr>
        <w:t>światy</w:t>
      </w:r>
      <w:r w:rsidR="00D5279F" w:rsidRPr="00A05E93">
        <w:t>, która stanowi załącznik do zarządze</w:t>
      </w:r>
      <w:r w:rsidR="00A05E93" w:rsidRPr="00A05E93">
        <w:t>nia.</w:t>
      </w:r>
    </w:p>
    <w:p w:rsidR="000B4C27" w:rsidRDefault="000B4C27" w:rsidP="008850BB">
      <w:pPr>
        <w:pStyle w:val="Tytu"/>
        <w:jc w:val="both"/>
        <w:rPr>
          <w:b w:val="0"/>
        </w:rPr>
      </w:pPr>
    </w:p>
    <w:p w:rsidR="003A09B6" w:rsidRPr="003A09B6" w:rsidRDefault="00D417BB" w:rsidP="003A09B6">
      <w:pPr>
        <w:pStyle w:val="Tekstpodstawowy"/>
        <w:spacing w:after="0"/>
        <w:ind w:firstLine="357"/>
        <w:jc w:val="both"/>
        <w:rPr>
          <w:bCs/>
        </w:rPr>
      </w:pPr>
      <w:r w:rsidRPr="00AB1FB7">
        <w:rPr>
          <w:b/>
        </w:rPr>
        <w:t>§ 2.</w:t>
      </w:r>
      <w:r w:rsidR="000B4C27" w:rsidRPr="00AB1FB7">
        <w:t xml:space="preserve"> </w:t>
      </w:r>
      <w:r w:rsidR="003A09B6">
        <w:t xml:space="preserve">Traci moc zarządzenie nr 9/2020 Lubuskiego Kuratora Oświaty z dnia 12 lutego 2020 r. w sprawie ustalenia procedury w sprawie trybu planowania, organizowania i dokumentowania </w:t>
      </w:r>
      <w:r w:rsidR="003A09B6" w:rsidRPr="003A09B6">
        <w:rPr>
          <w:bCs/>
        </w:rPr>
        <w:t>wspomagania.</w:t>
      </w:r>
    </w:p>
    <w:p w:rsidR="0077501C" w:rsidRPr="003A09B6" w:rsidRDefault="0077501C" w:rsidP="003A09B6">
      <w:pPr>
        <w:pStyle w:val="Tekstpodstawowy"/>
        <w:spacing w:after="0"/>
        <w:ind w:firstLine="357"/>
        <w:jc w:val="both"/>
        <w:rPr>
          <w:bCs/>
        </w:rPr>
      </w:pPr>
    </w:p>
    <w:p w:rsidR="009C3032" w:rsidRDefault="000B4C27" w:rsidP="008850BB">
      <w:pPr>
        <w:pStyle w:val="Tekstpodstawowy"/>
        <w:spacing w:after="0"/>
        <w:ind w:firstLine="357"/>
        <w:jc w:val="both"/>
      </w:pPr>
      <w:r>
        <w:rPr>
          <w:b/>
        </w:rPr>
        <w:t>§ 3</w:t>
      </w:r>
      <w:r w:rsidR="009C3032">
        <w:rPr>
          <w:b/>
        </w:rPr>
        <w:t>.</w:t>
      </w:r>
      <w:r w:rsidR="009C3032">
        <w:t xml:space="preserve"> Zarządzenie wc</w:t>
      </w:r>
      <w:r w:rsidR="002B2A23">
        <w:t>hodzi w życie z dniem</w:t>
      </w:r>
      <w:r w:rsidR="0067550A">
        <w:t xml:space="preserve"> podpisania</w:t>
      </w:r>
      <w:r w:rsidR="009C3032">
        <w:t>.</w:t>
      </w:r>
    </w:p>
    <w:sectPr w:rsidR="009C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7CB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9C5D3B"/>
    <w:multiLevelType w:val="hybridMultilevel"/>
    <w:tmpl w:val="6B227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201"/>
    <w:multiLevelType w:val="hybridMultilevel"/>
    <w:tmpl w:val="8698F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15953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AE1652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1B7199"/>
    <w:multiLevelType w:val="hybridMultilevel"/>
    <w:tmpl w:val="92E8641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D00C5"/>
    <w:multiLevelType w:val="hybridMultilevel"/>
    <w:tmpl w:val="51267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07579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6"/>
    <w:rsid w:val="0002282F"/>
    <w:rsid w:val="00022888"/>
    <w:rsid w:val="00062DBC"/>
    <w:rsid w:val="000A2810"/>
    <w:rsid w:val="000B4C27"/>
    <w:rsid w:val="000C52CF"/>
    <w:rsid w:val="00180E71"/>
    <w:rsid w:val="00194BD1"/>
    <w:rsid w:val="001C30D7"/>
    <w:rsid w:val="001D35DB"/>
    <w:rsid w:val="002242D4"/>
    <w:rsid w:val="00275C75"/>
    <w:rsid w:val="002869F9"/>
    <w:rsid w:val="00296FFB"/>
    <w:rsid w:val="002A2DBE"/>
    <w:rsid w:val="002B2A23"/>
    <w:rsid w:val="002D279C"/>
    <w:rsid w:val="002D65DA"/>
    <w:rsid w:val="002E0EA4"/>
    <w:rsid w:val="003250EB"/>
    <w:rsid w:val="003A09B6"/>
    <w:rsid w:val="003E766A"/>
    <w:rsid w:val="003E7BE4"/>
    <w:rsid w:val="00406055"/>
    <w:rsid w:val="00456331"/>
    <w:rsid w:val="00463EF4"/>
    <w:rsid w:val="0048240A"/>
    <w:rsid w:val="004912C0"/>
    <w:rsid w:val="004A34D7"/>
    <w:rsid w:val="004B4379"/>
    <w:rsid w:val="004C1852"/>
    <w:rsid w:val="004C4DDF"/>
    <w:rsid w:val="00584B28"/>
    <w:rsid w:val="005D4752"/>
    <w:rsid w:val="005F54CB"/>
    <w:rsid w:val="0066258D"/>
    <w:rsid w:val="0067550A"/>
    <w:rsid w:val="0067588B"/>
    <w:rsid w:val="00690C03"/>
    <w:rsid w:val="006F1DC9"/>
    <w:rsid w:val="0077501C"/>
    <w:rsid w:val="007A0C80"/>
    <w:rsid w:val="007C277A"/>
    <w:rsid w:val="007F1221"/>
    <w:rsid w:val="008211A8"/>
    <w:rsid w:val="0083220E"/>
    <w:rsid w:val="0087370A"/>
    <w:rsid w:val="008850BB"/>
    <w:rsid w:val="00921CB3"/>
    <w:rsid w:val="0092451E"/>
    <w:rsid w:val="00931E7F"/>
    <w:rsid w:val="009435C9"/>
    <w:rsid w:val="00960815"/>
    <w:rsid w:val="00996F13"/>
    <w:rsid w:val="009A78B2"/>
    <w:rsid w:val="009C3032"/>
    <w:rsid w:val="009F3AD2"/>
    <w:rsid w:val="00A05E93"/>
    <w:rsid w:val="00A103E3"/>
    <w:rsid w:val="00A11366"/>
    <w:rsid w:val="00A12FA2"/>
    <w:rsid w:val="00A41A5B"/>
    <w:rsid w:val="00A56C39"/>
    <w:rsid w:val="00A6760D"/>
    <w:rsid w:val="00A724D5"/>
    <w:rsid w:val="00AB16C1"/>
    <w:rsid w:val="00AB1FB7"/>
    <w:rsid w:val="00B755BE"/>
    <w:rsid w:val="00B85426"/>
    <w:rsid w:val="00BA4C76"/>
    <w:rsid w:val="00BB77F9"/>
    <w:rsid w:val="00BC4D95"/>
    <w:rsid w:val="00BF7DC7"/>
    <w:rsid w:val="00D417BB"/>
    <w:rsid w:val="00D5279F"/>
    <w:rsid w:val="00D52888"/>
    <w:rsid w:val="00D63826"/>
    <w:rsid w:val="00D9190A"/>
    <w:rsid w:val="00DA6671"/>
    <w:rsid w:val="00DD5470"/>
    <w:rsid w:val="00DF22E7"/>
    <w:rsid w:val="00EB138D"/>
    <w:rsid w:val="00EE4B52"/>
    <w:rsid w:val="00F04A15"/>
    <w:rsid w:val="00F2666B"/>
    <w:rsid w:val="00F47215"/>
    <w:rsid w:val="00F47F74"/>
    <w:rsid w:val="00FB38BB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786A3"/>
  <w15:chartTrackingRefBased/>
  <w15:docId w15:val="{B058175B-7A44-4F8A-8270-AE95B2AD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pPr>
      <w:jc w:val="center"/>
    </w:pPr>
    <w:rPr>
      <w:b/>
    </w:rPr>
  </w:style>
  <w:style w:type="paragraph" w:customStyle="1" w:styleId="Numerzarzdzenia">
    <w:name w:val="Numer zarządzenia"/>
    <w:basedOn w:val="Normalny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sid w:val="002D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279C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9190A"/>
    <w:pPr>
      <w:jc w:val="center"/>
    </w:pPr>
    <w:rPr>
      <w:b/>
      <w:bCs/>
      <w:lang w:eastAsia="pl-PL"/>
    </w:rPr>
  </w:style>
  <w:style w:type="character" w:customStyle="1" w:styleId="TytuZnak">
    <w:name w:val="Tytuł Znak"/>
    <w:link w:val="Tytu"/>
    <w:rsid w:val="00D9190A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9190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w Gorzowie Wlkp.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subject/>
  <dc:creator>zop</dc:creator>
  <cp:keywords/>
  <cp:lastModifiedBy>Piotr Gąsiorek</cp:lastModifiedBy>
  <cp:revision>5</cp:revision>
  <cp:lastPrinted>2021-11-19T13:13:00Z</cp:lastPrinted>
  <dcterms:created xsi:type="dcterms:W3CDTF">2021-11-15T11:35:00Z</dcterms:created>
  <dcterms:modified xsi:type="dcterms:W3CDTF">2021-11-19T13:18:00Z</dcterms:modified>
</cp:coreProperties>
</file>