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E78CE" w14:textId="77777777" w:rsidR="0049796D" w:rsidRDefault="0049796D" w:rsidP="00DB38E3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bookmarkStart w:id="0" w:name="_Hlk98495466"/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MINISTERSTWO  OŚWIATY  I  NAUKI  UKRAINY</w:t>
      </w:r>
    </w:p>
    <w:p w14:paraId="77AE7A7A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</w:t>
      </w:r>
    </w:p>
    <w:p w14:paraId="303AFF00" w14:textId="4B6361CA" w:rsidR="0049796D" w:rsidRDefault="0049796D" w:rsidP="00DB38E3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Z</w:t>
      </w:r>
      <w:r w:rsidR="00A11436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ARZĄDZENIE</w:t>
      </w:r>
    </w:p>
    <w:p w14:paraId="58D00A50" w14:textId="3EAB6A29" w:rsidR="0049796D" w:rsidRDefault="0049796D" w:rsidP="00DB38E3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miasta Kijowa</w:t>
      </w:r>
    </w:p>
    <w:p w14:paraId="6B3A4D05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254BE7AC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5D1EF6AE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43F97526" w14:textId="7733DD0B" w:rsidR="0049796D" w:rsidRDefault="001A1D0F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20.04</w:t>
      </w:r>
      <w:bookmarkStart w:id="1" w:name="_GoBack"/>
      <w:bookmarkEnd w:id="1"/>
      <w:r w:rsidR="0049796D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.2018 r,                                                                                    Nr   408</w:t>
      </w:r>
    </w:p>
    <w:p w14:paraId="085A1541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7B65443D" w14:textId="77777777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Dotyczy zatwierdzonego podstawowego</w:t>
      </w:r>
    </w:p>
    <w:p w14:paraId="1E9A59EE" w14:textId="713A4319" w:rsidR="0049796D" w:rsidRDefault="0049796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programu edukacyjnego </w:t>
      </w:r>
      <w:r w:rsidR="00461D9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ogólnokształcących </w:t>
      </w:r>
    </w:p>
    <w:p w14:paraId="632D1383" w14:textId="749DF35C" w:rsidR="00461D9A" w:rsidRDefault="00461D9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szkół średnich III stopnia</w:t>
      </w:r>
    </w:p>
    <w:p w14:paraId="6A8E0A7A" w14:textId="6634E679" w:rsidR="00461D9A" w:rsidRDefault="00461D9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167AAF57" w14:textId="7BA547FC" w:rsidR="00461D9A" w:rsidRDefault="00461D9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0EC79545" w14:textId="518C25CA" w:rsidR="00461D9A" w:rsidRDefault="0072520D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</w:t>
      </w:r>
      <w:r w:rsidR="003642A6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Wykonanie </w:t>
      </w:r>
      <w:r w:rsidR="00A11436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akapitu</w:t>
      </w:r>
      <w:r w:rsidR="003642A6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22 części pierwszej paragrafu 64 według prawa Ukrainy</w:t>
      </w:r>
    </w:p>
    <w:p w14:paraId="25E49BAE" w14:textId="060E5246" w:rsidR="003642A6" w:rsidRDefault="003642A6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„O edukacji”,</w:t>
      </w:r>
      <w:r w:rsidR="00A11436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w celu wprowadzenia  Państwowego Standardu podstawowego do szkół średnich. ( Mała i duża matura)</w:t>
      </w:r>
      <w:r w:rsidR="002358A2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zatwierdzonego uchwałą Rady Ministrów Ukrainy</w:t>
      </w:r>
    </w:p>
    <w:p w14:paraId="6E76E852" w14:textId="609CF1E0" w:rsidR="002358A2" w:rsidRDefault="002358A2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Od 23 listopada 2011 roku Nr 1392</w:t>
      </w:r>
    </w:p>
    <w:p w14:paraId="7FF80AF1" w14:textId="77777777" w:rsidR="002358A2" w:rsidRDefault="002358A2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0598A7AA" w14:textId="69C8C752" w:rsidR="002358A2" w:rsidRDefault="002358A2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Zarządzam:</w:t>
      </w:r>
    </w:p>
    <w:p w14:paraId="569373B9" w14:textId="5DF8BD39" w:rsidR="002358A2" w:rsidRDefault="002358A2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1.Zatwierdzić podstawowy program edukacyjny ogólnokształcącej szkoły III stopnia.</w:t>
      </w:r>
    </w:p>
    <w:p w14:paraId="2A802CF1" w14:textId="256DBF0F" w:rsidR="002358A2" w:rsidRDefault="002358A2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2.Okręgowym departamentom oświaty i nauki</w:t>
      </w:r>
      <w:r w:rsidR="000D597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, kijowskiej administracji, dyrektorom szkół średnich zapewnić odpowiednie warunki dla realizacji programu.</w:t>
      </w:r>
    </w:p>
    <w:p w14:paraId="7E476F06" w14:textId="4D64AC92" w:rsidR="000D597A" w:rsidRDefault="000D59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3.Wprowadzic program w dwóch etapach:</w:t>
      </w:r>
    </w:p>
    <w:p w14:paraId="2A3D3468" w14:textId="6BD09DD0" w:rsidR="000D597A" w:rsidRDefault="000D59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W 10 klasie </w:t>
      </w:r>
      <w:bookmarkStart w:id="2" w:name="_Hlk98531857"/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ogólnokształcącej szkoły średniej </w:t>
      </w:r>
      <w:bookmarkEnd w:id="2"/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– od 2018/2019 roku szkolnego.</w:t>
      </w:r>
    </w:p>
    <w:p w14:paraId="3D432E65" w14:textId="39578142" w:rsidR="000D597A" w:rsidRDefault="000D59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W 11 klasie  ogólnokształcącej szkoły średniej- od 2019/2020 roku szkolnego.</w:t>
      </w:r>
    </w:p>
    <w:p w14:paraId="6D068F46" w14:textId="1973EEBC" w:rsidR="000D597A" w:rsidRDefault="00B31F5B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4.Utraciło ważność rozporządzenie  Ministerstwa oświaty i nauki Ukrainy z 11 lipca 2017 roku nr 995 o „ Podstawach programu dla 10-11 klas”</w:t>
      </w:r>
    </w:p>
    <w:p w14:paraId="0F9A6DFA" w14:textId="7964A5F2" w:rsidR="00B31F5B" w:rsidRDefault="00B31F5B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5 Kontrola za wykonanie wyżej wymienionego nakazu jest w kompetencji</w:t>
      </w:r>
      <w:r w:rsidR="006E347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zastępcy Ministra Hobzeja P.K</w:t>
      </w:r>
    </w:p>
    <w:p w14:paraId="253F25C2" w14:textId="02984C3C" w:rsidR="006E347A" w:rsidRDefault="006E34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27B15B96" w14:textId="5A134F67" w:rsidR="006E347A" w:rsidRDefault="006E34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31D9FEF5" w14:textId="1316BCFF" w:rsidR="006E347A" w:rsidRDefault="006E34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6A5D3AC1" w14:textId="15A40031" w:rsidR="006E347A" w:rsidRDefault="006E34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4FA817DD" w14:textId="13671D75" w:rsidR="006E347A" w:rsidRDefault="006E347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Minister L.M . Gryniewycz</w:t>
      </w:r>
    </w:p>
    <w:p w14:paraId="6639B1B8" w14:textId="1A61377C" w:rsidR="00850997" w:rsidRPr="0049796D" w:rsidRDefault="0075123A" w:rsidP="00EA3D25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                                               </w:t>
      </w:r>
      <w:r w:rsidR="00865008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</w:t>
      </w:r>
    </w:p>
    <w:bookmarkEnd w:id="0"/>
    <w:p w14:paraId="0464BFE8" w14:textId="2822D7E9" w:rsidR="00A93667" w:rsidRDefault="00A93667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</w:pPr>
    </w:p>
    <w:p w14:paraId="5BC1DB10" w14:textId="77777777" w:rsidR="00A93667" w:rsidRDefault="00A93667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</w:pPr>
    </w:p>
    <w:p w14:paraId="65020749" w14:textId="77777777" w:rsidR="00850997" w:rsidRPr="000F73ED" w:rsidRDefault="00850997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</w:pPr>
    </w:p>
    <w:p w14:paraId="425529AF" w14:textId="77777777" w:rsidR="00A93667" w:rsidRDefault="00A93667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14:paraId="71F24037" w14:textId="77777777" w:rsidR="00B56292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  </w:t>
      </w:r>
    </w:p>
    <w:p w14:paraId="2790B88D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2DA41237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7822498B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168330B9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540C2C2E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35D6773A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08E86B61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12BCFC04" w14:textId="77777777" w:rsidR="00B56292" w:rsidRDefault="00B56292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7B90E7A3" w14:textId="7628C32A" w:rsidR="00A93667" w:rsidRPr="0075123A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Zatwierdzono</w:t>
      </w:r>
    </w:p>
    <w:p w14:paraId="011342FE" w14:textId="77777777" w:rsidR="00A93667" w:rsidRPr="0075123A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na polecenie Ministerstwa Edukacji i Nauki Ukrainy</w:t>
      </w:r>
    </w:p>
    <w:p w14:paraId="27E1EA23" w14:textId="1C080CFB" w:rsidR="006E347A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od 20.04.2018 № 408</w:t>
      </w:r>
    </w:p>
    <w:p w14:paraId="7BE6BA98" w14:textId="77777777" w:rsidR="006E347A" w:rsidRDefault="006E347A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</w:p>
    <w:p w14:paraId="454B6552" w14:textId="787AD9F2" w:rsidR="006E347A" w:rsidRPr="0075123A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Podstawowy program edukacyjny dla</w:t>
      </w:r>
    </w:p>
    <w:p w14:paraId="1BD7690E" w14:textId="32BB8D66" w:rsidR="00A93667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liceum ogólnokształcącego III stopnia</w:t>
      </w:r>
    </w:p>
    <w:p w14:paraId="31E60BF0" w14:textId="77777777" w:rsidR="00A93667" w:rsidRPr="00C167B4" w:rsidRDefault="00A93667" w:rsidP="00A93667">
      <w:pPr>
        <w:widowControl/>
        <w:ind w:right="85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</w:t>
      </w:r>
    </w:p>
    <w:p w14:paraId="6164C576" w14:textId="77777777" w:rsidR="00A93667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Ogólne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zalecenia podstawowego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programu edukacyjnego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.</w:t>
      </w:r>
    </w:p>
    <w:p w14:paraId="71F82072" w14:textId="77777777" w:rsidR="00A93667" w:rsidRPr="003C4202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Standardowy program kształcenia uczniów liceów ogólnokształcących (specjalistycznych szkół średnich) obowiązywał od Konstytucji Ukrainy „O edukacji” i został zatwierdzony przez Gabinet Ministrów Ukrainy 23 listopada 2011 r. № 1392 „W sprawie zatwierdzenia krajowego standardu podstawowego i pełnego ogólnokształcącego szkolnictwa średniego”.</w:t>
      </w:r>
    </w:p>
    <w:p w14:paraId="5701BAC9" w14:textId="77777777" w:rsidR="00A93667" w:rsidRPr="003C4202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Podstawowy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 nastawiony na dalsze postępy (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nazywany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standardowym programem edukacyjnym)</w:t>
      </w:r>
      <w:r w:rsidRPr="00E04D5C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przedstawia zalecane podejścia do planowania i organizacji pojedynczego zestawu elementów edukacyjnych dla uczniów w celu osiągnięcia obowiązkowych efektów uczenia się określonych w Państwowym Standardzie Podstawowego i Pełnego Ogólnokształcącego Szkolnictwa Średniego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.</w:t>
      </w:r>
    </w:p>
    <w:p w14:paraId="78679725" w14:textId="77777777" w:rsidR="00A93667" w:rsidRPr="00A46CEE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Standardowy program edukacyjny określa:</w:t>
      </w:r>
    </w:p>
    <w:p w14:paraId="391E5663" w14:textId="77777777" w:rsidR="00A93667" w:rsidRPr="00A46CEE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wspólny wymiar, przybliżony czas trwania i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możliwe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zależnoś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ci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pomiędzy 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przedmio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tami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, przedmiot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y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do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wyboru (przedmioty z wyboru itp.), a także logiczną kolejność ich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nauczania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,która jest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prezentowan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</w:t>
      </w:r>
      <w:r w:rsidRPr="00A46CE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w programie nauczania (tab. 1-3);</w:t>
      </w:r>
    </w:p>
    <w:p w14:paraId="5BE4D5D3" w14:textId="77777777" w:rsidR="00A93667" w:rsidRPr="00C167B4" w:rsidRDefault="00A93667" w:rsidP="00A93667">
      <w:pPr>
        <w:widowControl/>
        <w:tabs>
          <w:tab w:val="left" w:pos="993"/>
        </w:tabs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- 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oczekiwane efekty uczenia się uczniów przedstawiono w programie nauczania przedstawionym w tabeli 4; proponowane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są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trzy tematy  oznaczone jako „Zatwierdzone przez Ministerstwo Edukacji i Nauki Ukrainy” i zamieszczone na oficjalnej stronie internetowej Ministerstwa Edukacji i Nauki;</w:t>
      </w:r>
    </w:p>
    <w:p w14:paraId="74EBF2E4" w14:textId="77777777" w:rsidR="00A93667" w:rsidRPr="009B0304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- 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zalecane formy organizacji procesu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kształcenia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oraz wyposażenie wewnętrznego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systemu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gwarantującego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jakość 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kształcenia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;</w:t>
      </w:r>
    </w:p>
    <w:p w14:paraId="1AD1FC9B" w14:textId="77777777" w:rsidR="00A93667" w:rsidRPr="009B0304" w:rsidRDefault="00A93667" w:rsidP="00A93667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- </w:t>
      </w:r>
      <w:r w:rsidRPr="009B030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wymagania dla osób, które mogą rozpocząć szkolenie w ramach obowiązującego standardowego programu edukacyjnego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.</w:t>
      </w:r>
    </w:p>
    <w:p w14:paraId="04D48FD1" w14:textId="77777777" w:rsidR="00A93667" w:rsidRPr="009B0304" w:rsidRDefault="00A93667" w:rsidP="00A93667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 xml:space="preserve">Całkowite </w:t>
      </w: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 xml:space="preserve"> standardy</w:t>
      </w: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nauki i przybliżony czas trwania oraz możliwe relacje kierunków, przedmiotów, dyscyplin. Różna liczba kandydatów do szkoły średniej w stosunku do uczniów liceów specjalistycznych</w:t>
      </w:r>
    </w:p>
    <w:p w14:paraId="699DFFAB" w14:textId="77777777" w:rsidR="00A93667" w:rsidRDefault="00A93667" w:rsidP="00A93667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Zajęcia 10-11 do 2660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godzin</w:t>
      </w: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/rok akademicki: dla klas 10-1330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godzin</w:t>
      </w: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/rok akademicki, dla klas 11-1330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godzin</w:t>
      </w:r>
      <w:r w:rsidRPr="009B030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/rok akademicki. Ogólny harmonogram  określa program nauczania szkół ogólnokształcących III stopnia (dalej – program).</w:t>
      </w:r>
    </w:p>
    <w:p w14:paraId="6D662C8B" w14:textId="1662A692" w:rsidR="00A93667" w:rsidRDefault="00A93667" w:rsidP="00A93667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</w:pP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Program nauczania dla klas 10-11 uczniów szkół ponadgimnazjalnych został wcześnie utrzymany zgodnie ze Standardem Międzynarodowym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 xml:space="preserve">, z myślą o jego realizacji w ramach rozpoczęcia roku szkolnego w dniu 1 września 2018 r 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. Obejmuje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obowiązkowy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zakres godzin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,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nauk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ę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o przedmiotach podstawowych, 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łączenie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 przedmiot</w:t>
      </w:r>
      <w:r w:rsidR="00EA3D25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ami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profilow</w:t>
      </w:r>
      <w:r w:rsidR="00EA3D25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anymi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 w:rsidR="00C21497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,</w:t>
      </w: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kurs</w:t>
      </w:r>
      <w:r w:rsidR="00EA3D25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ami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 xml:space="preserve"> zawodow</w:t>
      </w:r>
      <w:r w:rsidR="00EA3D25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ymi</w:t>
      </w:r>
      <w:r w:rsidR="00C21497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 xml:space="preserve"> i zajęciami indywidualnymi.</w:t>
      </w:r>
    </w:p>
    <w:p w14:paraId="03C7C025" w14:textId="77777777" w:rsidR="00A93667" w:rsidRDefault="00A93667" w:rsidP="00A93667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</w:pPr>
    </w:p>
    <w:p w14:paraId="503BFB56" w14:textId="77777777" w:rsidR="00A93667" w:rsidRDefault="00A93667" w:rsidP="00EA3D25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14:paraId="40F40C35" w14:textId="77777777" w:rsidR="00A93667" w:rsidRDefault="00A93667" w:rsidP="00A93667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14:paraId="284514E0" w14:textId="77777777" w:rsidR="00A93667" w:rsidRDefault="00A93667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</w:p>
    <w:p w14:paraId="786A6A62" w14:textId="6D852764" w:rsidR="00F71E3A" w:rsidRDefault="00F71E3A" w:rsidP="009B0304">
      <w:pPr>
        <w:widowControl/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</w:pPr>
      <w:r w:rsidRPr="00F71E3A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lastRenderedPageBreak/>
        <w:t>Szkoły ogólnokształcące mają dwie możliwości organizowania procesu edukacyjnego w celu opracowania własnego programu nauczania.</w:t>
      </w:r>
    </w:p>
    <w:p w14:paraId="1C401621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iCs/>
          <w:color w:val="auto"/>
          <w:sz w:val="28"/>
          <w:szCs w:val="28"/>
          <w:lang w:val="uk-UA" w:bidi="ar-SA"/>
        </w:rPr>
        <w:t xml:space="preserve">Pierwsza opcja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(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>tabela</w:t>
      </w:r>
      <w:r w:rsidRPr="000D2FAE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pl-PL" w:bidi="ar-SA"/>
        </w:rPr>
        <w:t xml:space="preserve">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 xml:space="preserve">1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) zawiera wykaz przedmiotów podstawowych z eksperymentalnymi kursami zintegrowanymi ("Historia: Ukraina i świat", "Nauki przyrodnicze").</w:t>
      </w:r>
    </w:p>
    <w:p w14:paraId="619DA82F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Druga opcja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(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 xml:space="preserve">tabela 2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) zawiera spis przedmiotów podstawowych, w skład którego wchodzą poszczególne przedmioty z cyklu społeczno-humanitarnego i matematyczno-przyrodniczego.</w:t>
      </w:r>
    </w:p>
    <w:p w14:paraId="7849F5C0" w14:textId="4ECBA201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Do przedmiotów podstawowych należą: „Język ukraińsk</w:t>
      </w:r>
      <w:r w:rsidR="008D3E54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”, „Literatura ukraińska”, „Literatura obca”, „Język obcy”, „Historia: Ukraina i świat” (druga opcja przewiduje studiowanie poszczególnych przedmiotów: „Historia Ukrainy” , „Historia świata” ), „Edukacja obywatelska”, „Matematyka”, „Nauki przyrodnicze” (druga wersja przewiduje studiowanie niektórych nauk przyrodniczych: „Fizyka i astronomia”, „Biologia i ekologia”, „Chemia”, „ Geografia”), „Kultura fizyczna”, „Obrona narodowa”.</w:t>
      </w:r>
    </w:p>
    <w:p w14:paraId="4865CF6B" w14:textId="5132D40A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W obu wersjach podana jest minimalna liczba</w:t>
      </w:r>
      <w:r w:rsidRPr="00C167B4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tygodniowych godzin na naukę przedmiotów podstawowych, co powinno zapewnić osiągnięcie przez studentów poziomu oczekiwanych efektów uczenia się zgodnie z wymaganiami państwowymi .</w:t>
      </w:r>
    </w:p>
    <w:p w14:paraId="04D321B4" w14:textId="1953E761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Zgodnie z zasadą modułową można realizować treści z przedmiotu podstawowego „Fizyka i </w:t>
      </w:r>
      <w:r w:rsidR="008D3E54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stronomia”. W tym przypadku podział</w:t>
      </w:r>
      <w:r w:rsidR="008D3E54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u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godzin pomiędzy moduł</w:t>
      </w:r>
      <w:r w:rsidR="008D3E54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em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fizyki a moduł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em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astronomiczny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odbywa się zgodnie z programem nauczania.</w:t>
      </w:r>
    </w:p>
    <w:p w14:paraId="32C0A419" w14:textId="6B21670F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Wdrażanie treści kształcenia, określonych w Państwowym Standardzie, zapewniają również przedmioty obieralne i obowiązkowe („Informatyka”, „Technologia”, „Sztuka”), które są 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na poziomie 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podstawowym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. Z zaproponowanej listy uczeń musi wybrać dwa przedmioty - jeden w klasie 10, drugi w klasie 11 lub dwa przedmioty w klasie 10 i 11 (w tym przypadku godziny przewidziane na przedmioty do wyboru są dzielone między dwa wybrane przedmioty).</w:t>
      </w:r>
    </w:p>
    <w:p w14:paraId="23642548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Placówki oświatowe, opracowując swój program, mogą łączyć wykaz poszczególnych przedmiotów z obu proponowanych wariantów (na przykład na zajęciach z nauk społecznych nie chodzi o kierunek zintegrowany „Przyroda”, a poszczególne przedmioty z cyklu przyrodniczego).</w:t>
      </w:r>
    </w:p>
    <w:p w14:paraId="53F6F899" w14:textId="057E477E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Część godzin dydaktycznych obu wersji programu nauczania ma na celu zapewnienie specjalistycznego kierunku nauczania w liceum. Profil kształcenia 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nauczany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jest przez placówkę edukacyjną z uwzględnieniem możliwości zapewnienia jego jakości realizacji.</w:t>
      </w:r>
    </w:p>
    <w:p w14:paraId="44ABDD53" w14:textId="6DA5A998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W ogólnokształcących szkołach średnich z nauczaniem w języku ludów rdzennych i mniejszości narodowych przedmiot „Język i literatura ludów rdzennych, mniejszości narodowych” może być 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nauczany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jako kurs zintegrowany lub jako odrębne przedmioty: „Język ludów rdzennych, mniejszości narodowych” ", ».</w:t>
      </w:r>
    </w:p>
    <w:p w14:paraId="10568788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Treść profilu studiów realizowana jest przez system poszczególnych przedmiotów i kursów:</w:t>
      </w:r>
    </w:p>
    <w:p w14:paraId="629A1FBB" w14:textId="574AC6A1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- przedmioty podstawowe </w:t>
      </w:r>
      <w:r w:rsidR="00E45832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 xml:space="preserve">jako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obowiązkowe na poziomie standardowym;</w:t>
      </w:r>
    </w:p>
    <w:p w14:paraId="4DC03308" w14:textId="71FE8D90" w:rsid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- przedmioty profilowe (ich wykaz wraz z przybliżoną liczbą godzin tygodniowych podano w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 xml:space="preserve">tabeli 3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), </w:t>
      </w:r>
      <w:r w:rsidR="00A93667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na poziomie profi</w:t>
      </w:r>
      <w:r w:rsidR="00A93667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lowanym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;</w:t>
      </w:r>
    </w:p>
    <w:p w14:paraId="072F4039" w14:textId="220821F8" w:rsidR="00850997" w:rsidRDefault="00850997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</w:p>
    <w:p w14:paraId="2D0BE942" w14:textId="77777777" w:rsidR="00DF7E82" w:rsidRPr="00C167B4" w:rsidRDefault="00DF7E82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</w:p>
    <w:p w14:paraId="61729B89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lastRenderedPageBreak/>
        <w:t>- przedmioty do wyboru, które obejmują kursy specjalne i fakultatywne.</w:t>
      </w:r>
    </w:p>
    <w:p w14:paraId="04C5CA9D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Decyzję o podziale godzin na kształtowanie odpowiedniego profilu kształcenia podejmuje instytucja edukacyjna, biorąc pod uwagę potrzeby edukacyjne uczniów, charakterystykę regionalną, kadrę, bazę materialną i techniczną itp.</w:t>
      </w:r>
    </w:p>
    <w:p w14:paraId="32FA9578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W procesie opracowywania własnego programu nauczania instytucji edukacyjnej należy wziąć pod uwagę, że:</w:t>
      </w:r>
    </w:p>
    <w:p w14:paraId="5244EB6B" w14:textId="10C1A1F5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profil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nauczania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daje możliwość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nauki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przedmiotów profilowych z różnych kierunków kształcenia;</w:t>
      </w:r>
    </w:p>
    <w:p w14:paraId="39084502" w14:textId="18394E48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na liczbę godzin przeznaczonych na naukę przedmiotu profilowego składa się liczba godzin przeznaczonych w programie placówki edukacyjnej na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 xml:space="preserve">nauczanie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odpowiednich przedmiotów podstawowych oraz liczba godzin przewidzianych dla przedmiotów profilowych;</w:t>
      </w:r>
    </w:p>
    <w:p w14:paraId="0D4C2F1A" w14:textId="18DD7840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w przypadku pozostałych godzin przewidzianych na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przedmiotów specjalistycznych placówka edukacyjna może je wykorzystać na zwiększenie liczby godzin na naukę przedmiotów podstawowych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 xml:space="preserve"> lub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na naukę przedmiotów specjalnych i fakultatywnych.</w:t>
      </w:r>
    </w:p>
    <w:p w14:paraId="3EB7B5F6" w14:textId="7F9998EA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Kursy specjalne wraz z przedmiotami profilowymi odzwierciedlają specyfikę danego profilu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nauczania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i określają jego istotę. Mają one na celu uzupełnienie, pogłębienie treści poszczególnych działów przedmiotów profilowych (i w razie potrzeby pozaprzedmiotowych), mogą zawierać dodatkowe działy pokrewne nie ujęte w programie nauczania, zapoznanie studentów z obszarami wiedzy nieprzedstawionymi w treści poszczególnych przedmiotów , ale skupiony na zestawie możliwych zawodów zgodnych z wybranym profilem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nauczania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itp. Tematy i treści takich kursów mogą być opracowywane przez nauczycieli i wykorzystywane w procesie edukacyjnym po zatwierdzeniu w określony sposób. Instytucja edukacyjna może również wybrać odpowiedni kurs spośród już opracowanych i zalecanych/dopuszczonych do użytku. Kursy specjalne realizowane są kosztem godzin przewidzianych w planie dla przedmiotów specjalistycznych i kursów specjalnych (w pierwszej wersji planu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 xml:space="preserve">tabela 1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) lub kosztem godzin dodatkowych (w drugiej wersji planu </w:t>
      </w:r>
      <w:r w:rsidRPr="00C167B4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uk-UA" w:bidi="ar-SA"/>
        </w:rPr>
        <w:t xml:space="preserve">tabela 2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).</w:t>
      </w:r>
    </w:p>
    <w:p w14:paraId="28CC7D14" w14:textId="47D1ECCC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Przedmioty do wyboru są sposobem na zaspokojenie zainteresowań poznawczych i potrzeb edukacyjnych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uczniów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w dziedzinach, które na ogół nie są związane z wybranym profilem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nauki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. Na przykład </w:t>
      </w:r>
      <w:r w:rsidR="00442630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uczniowie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kierunków przyrodniczych mogą poszerzyć swoją znajomość języka ukraińskiego lub obcego, a</w:t>
      </w:r>
      <w:r w:rsidR="009716E3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 xml:space="preserve"> uczniowie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niektórych nauk społecznych i humanistycznych mogą poszerzyć swoje kompetencje w zakresie technologii informacyjno-komunikacyjnych poprzez opanowanie przedmiotu do wyboru. Przedmioty do wyboru realizowane są kosztem dodatkowych godzin przewidzianych w planie.</w:t>
      </w:r>
    </w:p>
    <w:p w14:paraId="47E73285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Przy opracowywaniu programów nauczania instytucje edukacyjne mogą zwiększyć liczbę godzin na naukę przedmiotów podstawowych lub specjalistycznych kosztem godzin dodatkowych.</w:t>
      </w:r>
    </w:p>
    <w:p w14:paraId="0B89F262" w14:textId="35268001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W celu </w:t>
      </w:r>
      <w:r w:rsidR="009716E3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zmniejszenia planowanej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godzin</w:t>
      </w:r>
      <w:r w:rsidR="009716E3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owej-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tygodniowej nauki określonego przedmiotu  uczelnia może planować </w:t>
      </w:r>
      <w:r w:rsidR="009716E3">
        <w:rPr>
          <w:rFonts w:ascii="Times New Roman" w:eastAsia="Times New Roman" w:hAnsi="Times New Roman" w:cs="Times New Roman"/>
          <w:color w:val="auto"/>
          <w:sz w:val="28"/>
          <w:szCs w:val="28"/>
          <w:lang w:val="pl-PL" w:bidi="ar-SA"/>
        </w:rPr>
        <w:t>nauczanie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 xml:space="preserve"> go w sposób skoncentrowany (w ciągu kwartału, semestru, roku akademickiego).</w:t>
      </w:r>
    </w:p>
    <w:p w14:paraId="462459D1" w14:textId="24B76A4F" w:rsidR="00C167B4" w:rsidRPr="009D44FB" w:rsidRDefault="00C167B4" w:rsidP="00C167B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Aby nie dopuścić do przeciążenia uczniów, należy wziąć pod uwagę ich edukację w innych typach instytucji edukacyjnych (szkoły artystyczne, muzyczne, sportowe itp.). Tak więc w liceach ogólnokształcących, zgodnie z decyzją rady pedagogicznej, </w:t>
      </w:r>
      <w:r w:rsidR="009D44FB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oceniając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uczniów dopuszcza się uwzględnienie wyników ich kształcenia w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odpowiednich przedmiotach (muzyka, wychowanie fizyczne itp.) pozaszkolnych instytucj</w:t>
      </w:r>
      <w:r w:rsidR="009D44FB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ach</w:t>
      </w:r>
    </w:p>
    <w:p w14:paraId="7B9673F3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Oczekiwane efekty uczenia się studentów.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bookmarkStart w:id="3" w:name="_Toc486538639"/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Zgodnie z celem i ogólnymi celami określonymi w Państwowym Standardzie, zadania do realizacji przez nauczyciela w ramach każdej dziedziny edukacji są zdefiniowane. Efekty uczenia się powinny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przyczyniać się do kształtowania kluczowych kompetencji uczniów.</w:t>
      </w:r>
    </w:p>
    <w:p w14:paraId="55EB26FD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highlight w:val="white"/>
          <w:lang w:val="uk-UA" w:bidi="ar-SA"/>
        </w:rPr>
      </w:pPr>
    </w:p>
    <w:tbl>
      <w:tblPr>
        <w:tblW w:w="1006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2835"/>
        <w:gridCol w:w="6555"/>
      </w:tblGrid>
      <w:tr w:rsidR="00C167B4" w:rsidRPr="00C167B4" w14:paraId="3E76B9BC" w14:textId="77777777" w:rsidTr="00C167B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39F89" w14:textId="555FBFE8" w:rsidR="00C167B4" w:rsidRPr="00C167B4" w:rsidRDefault="00DF7E82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nr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2CA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Kluczowe kompetencje</w:t>
            </w:r>
          </w:p>
        </w:tc>
        <w:tc>
          <w:tcPr>
            <w:tcW w:w="6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D881" w14:textId="585E8CBD" w:rsidR="00C167B4" w:rsidRPr="009D3AC8" w:rsidRDefault="00924752" w:rsidP="009D3AC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pl-PL" w:bidi="ar-SA"/>
              </w:rPr>
              <w:t xml:space="preserve">Kompetencje szczegółowe </w:t>
            </w:r>
          </w:p>
        </w:tc>
      </w:tr>
      <w:tr w:rsidR="00C167B4" w:rsidRPr="00C167B4" w14:paraId="1F5C79F7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03849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444D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Porozumiewanie się w językach państwowych (i ojczystych - w przypadku różnic)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1A82" w14:textId="2C5C2C4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zada</w:t>
            </w:r>
            <w:r w:rsidR="009D3A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pytania i rozpoznaj</w:t>
            </w:r>
            <w:r w:rsidR="009D3A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problem;  wyciąga wnioski na podstawie informacji przedstawionych w różnych formach (w formie tekstowej, tabel, wykresów, wykresów); rozumie, wyjaśnia i przekształca teksty (ustnie i pisemnie), kompetentnie mówi w języku ojczystym; właściw</w:t>
            </w:r>
            <w:r w:rsidR="0092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e i poprawn</w:t>
            </w:r>
            <w:r w:rsidR="0092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e  używa w mowie terminologii z poszczególnych przedmiotów, jasno, zwięźle i jasno</w:t>
            </w:r>
            <w:r w:rsidR="0092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, wyraża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opinię, argument</w:t>
            </w:r>
            <w:r w:rsidR="0092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, </w:t>
            </w:r>
            <w:r w:rsidR="0092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wypowiada </w:t>
            </w:r>
            <w:r w:rsidR="00AB05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się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poprawn</w:t>
            </w:r>
            <w:r w:rsidR="00AB05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ie ,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unika nieuregulowanych zapożyczeń języka obcego w komunikacji na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dany temat; </w:t>
            </w:r>
            <w:r w:rsidR="00AB05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wzbogaca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swoje słownictwo.</w:t>
            </w:r>
          </w:p>
          <w:p w14:paraId="03A6D395" w14:textId="372153F8" w:rsidR="00C167B4" w:rsidRPr="00AB055F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Postawa:</w:t>
            </w:r>
            <w:r w:rsidR="00AB055F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pl-PL" w:bidi="ar-SA"/>
              </w:rPr>
              <w:t>potrafi jasno i zwięźle formułować wypowiedzi</w:t>
            </w: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AB05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</w:t>
            </w:r>
          </w:p>
          <w:p w14:paraId="320FB340" w14:textId="1FACBDD5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do nauki: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definicje, </w:t>
            </w:r>
            <w:r w:rsidR="00AB055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zasady, reguły.</w:t>
            </w:r>
          </w:p>
        </w:tc>
      </w:tr>
      <w:tr w:rsidR="00C167B4" w:rsidRPr="00C167B4" w14:paraId="1A67365B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B8CB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12934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Komunikacja w językach obcych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6611F" w14:textId="71A1AFF4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komunik</w:t>
            </w:r>
            <w:r w:rsidR="00AB055F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 xml:space="preserve">uje 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się w obszarach, tematach i sytuacjach określonych w aktualnym programie nauczania; rozumie ze słuchu znaczenie tekstów autentycznych; czyta i rozumie  teksty różnych gatunków i typów o różnym poziomie rozumienia treści; komunik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uje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się 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pisemnie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zgodnie z zadaniami; w razie potrzeby korzysta z niewerbalnych środków komunikacji, z uwagi na brak dostępnych środków językowych;  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stosuje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odpowiednie strategie komunikacji w zależności od potrzeb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14:paraId="5FFD22CA" w14:textId="77777777" w:rsidR="00DF7E82" w:rsidRDefault="00DF7E82" w:rsidP="00C167B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4B38A2B3" w14:textId="075EEED5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Postawa: 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krytycznie ocenia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>informacje i wykorzystuj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je do różnych celów; wyraża swoje myśli, uczucia i postawy; skutecznie współdziała z innymi, ustnie, pisemnie i za pomocą elektronicznych środków komunikacji; efektywnie wykorzyst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uje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strategie uczenia się do samodzielnej nauki języków obcych; adekwatnie wykorzyst</w:t>
            </w:r>
            <w:r w:rsidR="00442957">
              <w:rPr>
                <w:rFonts w:ascii="Times New Roman" w:eastAsia="Calibri" w:hAnsi="Times New Roman" w:cs="Times New Roman"/>
                <w:sz w:val="28"/>
                <w:szCs w:val="28"/>
                <w:lang w:val="pl-PL" w:bidi="ar-SA"/>
              </w:rPr>
              <w:t>uje</w:t>
            </w:r>
            <w:r w:rsidRPr="00C167B4">
              <w:rPr>
                <w:rFonts w:ascii="Times New Roman" w:eastAsia="Calibri" w:hAnsi="Times New Roman" w:cs="Times New Roman"/>
                <w:sz w:val="28"/>
                <w:szCs w:val="28"/>
                <w:lang w:val="uk-UA" w:bidi="ar-SA"/>
              </w:rPr>
              <w:t xml:space="preserve"> doświadczenie zdobyte w nauce języka ojczystego i innych przedmiotów, traktując je jako środek świadomego opanowania języka obcego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14:paraId="45A2F834" w14:textId="77777777" w:rsidR="00DF7E82" w:rsidRDefault="00DF7E82" w:rsidP="00C167B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055E2285" w14:textId="77777777" w:rsidR="00DF7E82" w:rsidRDefault="00DF7E82" w:rsidP="00C167B4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56C68EF5" w14:textId="1818AAD3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Zasoby szkoleniowe: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podręczniki, słowniki, informatory, narzędzia multimedialne, adaptowane teksty w języku obcym.</w:t>
            </w:r>
          </w:p>
        </w:tc>
      </w:tr>
      <w:tr w:rsidR="00C167B4" w:rsidRPr="00C167B4" w14:paraId="6374B34F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0360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723D6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Kompetencje matematyczne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697CB" w14:textId="1840A93B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Umiejętność: </w:t>
            </w:r>
            <w:r w:rsidR="004429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rozumie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4429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zadania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tekstow</w:t>
            </w:r>
            <w:r w:rsidR="0044295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; nawiąz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relacj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między 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prawdziwymi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obiektami otaczającej rzeczywistości (naturalnej, kulturowej, technicznej itp.); rozwiąz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problemy, w szczególności treści praktyczne; 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wyciąga wnioski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bada najprostsze modele matematyczne rzeczywistych obiektów, procesów i zjawisk, interpret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ocenia wyniki; prognoz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 kontekście zadań edukacyjnych i praktycznych; stos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metody matematyczne w sytuacjach życiowych.</w:t>
            </w:r>
          </w:p>
          <w:p w14:paraId="03A8E8A5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123A126D" w14:textId="4671172D" w:rsidR="00C167B4" w:rsidRPr="003F0C9F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Postawa:</w:t>
            </w:r>
            <w:r w:rsidR="00930893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pl-PL" w:bidi="ar-SA"/>
              </w:rPr>
              <w:t xml:space="preserve">  </w:t>
            </w: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930893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pl-PL" w:bidi="ar-SA"/>
              </w:rPr>
              <w:t xml:space="preserve"> 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Wie jakie ma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znaczeni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matematyk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dla  życia współczesnego społeczeństwa, rozw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ija swój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potencjał technologiczn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gospodarcz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obronn</w:t>
            </w:r>
            <w:r w:rsidR="0093089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państwa.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Wykorzystuje swoja wiedzę w życiu codziennym.</w:t>
            </w:r>
          </w:p>
          <w:p w14:paraId="5D0E3D21" w14:textId="77777777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do nauki: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rozwiąz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problem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matematyczn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 Wykorzystuje wiedzę  matematyczną praktycznie.</w:t>
            </w:r>
          </w:p>
          <w:p w14:paraId="2A6C8128" w14:textId="77777777" w:rsidR="00850997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</w:p>
          <w:p w14:paraId="58E1A49B" w14:textId="064BF116" w:rsidR="00850997" w:rsidRPr="003F0C9F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</w:p>
        </w:tc>
      </w:tr>
      <w:tr w:rsidR="00C167B4" w:rsidRPr="00C167B4" w14:paraId="5FEE94DC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FD836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4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6426B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Podstawowe kompetencje w naukach przyrodniczych i technologiach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E28E" w14:textId="01F1BBDD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rozpozna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problemy pojawiające się w środowisku;  </w:t>
            </w:r>
            <w:r w:rsidR="003F0C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obserwuje 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bada zjawiska i procesy naturalne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; korzysta z urządzeń technologicznych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14:paraId="31C0D06C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459639C7" w14:textId="2508FE1B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Postawa: 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rozumie jakie ma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znaczeni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 wiedza o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nauk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ach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przyrodniczych , technik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ach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</w:p>
          <w:p w14:paraId="62C2F99A" w14:textId="77777777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do nauki: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sporządzanie </w:t>
            </w:r>
            <w:r w:rsidR="00D549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doświadczeń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wykresów ilustrujących funkcjonalne zależności  oddziaływania człowieka na przyrodę</w:t>
            </w:r>
          </w:p>
          <w:p w14:paraId="11983BF4" w14:textId="77777777" w:rsidR="00850997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2F33591E" w14:textId="6CEE6B53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</w:tc>
      </w:tr>
      <w:tr w:rsidR="00C167B4" w:rsidRPr="00C167B4" w14:paraId="37963C4B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A844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5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2B92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Informacje i kompetencje cyfrowe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44F8" w14:textId="4D088F7C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dane strukturalne; działa zgodnie z algorytmem i kompon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algorytmy; 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potrafi rozwiązać problem samodzielnie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; używa różnych systemów znaków; 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wie gdzie znaleźć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informacje i oceni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ich wiarygodność; 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rozpoznaje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prawdziwość wypowiedzi.</w:t>
            </w:r>
          </w:p>
          <w:p w14:paraId="5C756721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2F9FE27E" w14:textId="4EE80683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Postawa: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krytyczn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e 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ocenia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informacj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źród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ła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ich otrzymania; 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rozumie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znaczeni</w:t>
            </w:r>
            <w:r w:rsidR="005325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technologii 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 programów komputerowych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dla skutecznego rozwiązywania problemów matematycznych.</w:t>
            </w:r>
          </w:p>
          <w:p w14:paraId="364EA948" w14:textId="02C0F2E5" w:rsidR="00006CDB" w:rsidRDefault="00006CDB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3F32F676" w14:textId="2125DA59" w:rsidR="00006CDB" w:rsidRDefault="00006CDB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5998701C" w14:textId="77777777" w:rsidR="00006CDB" w:rsidRPr="00C167B4" w:rsidRDefault="00006CDB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35E0F374" w14:textId="77777777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do nauki: 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wykorzystuje dane, programy do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budow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wykresów.</w:t>
            </w:r>
          </w:p>
          <w:p w14:paraId="1C6671DB" w14:textId="77777777" w:rsidR="00850997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</w:p>
          <w:p w14:paraId="796D9239" w14:textId="77777777" w:rsidR="00850997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</w:p>
          <w:p w14:paraId="23C0D41E" w14:textId="212A939C" w:rsidR="00850997" w:rsidRPr="00D87EA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</w:p>
        </w:tc>
      </w:tr>
      <w:tr w:rsidR="00C167B4" w:rsidRPr="00C167B4" w14:paraId="60F3A3E5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E855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6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CB9C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Umiejętność uczenia się przez całe życie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0B7F" w14:textId="29FBE69F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rozumie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cel zajęć edukacyjnych, dobiera i stos</w:t>
            </w:r>
            <w:r w:rsidR="00D87EA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niezbędną wiedzę i metody działania do osiągnięcia tego celu; organiz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plan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swoje działania edukacyjne; model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własną 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drogę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edukacyjną, analiz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kontro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luje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ocenia wyniki swoich działań edukacyjnych; 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argumentuje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słuszność własnego osądu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 Potrafi przyznać się do błędu.</w:t>
            </w:r>
          </w:p>
          <w:p w14:paraId="3FCB27E5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7979C938" w14:textId="05F898A9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Postawa: 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zna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własn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potrzeb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edukacyjn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e, zainteresowania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.Chce zdobywać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 now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ą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wiedz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umiejętności; 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interesuje się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poznawaniem świata</w:t>
            </w:r>
            <w:r w:rsidR="0090411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; rozumie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znaczenia uczenia się przez całe życie; </w:t>
            </w:r>
            <w:r w:rsidR="003D3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dąży do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poprawy wyników swojej działalności.</w:t>
            </w:r>
          </w:p>
          <w:p w14:paraId="5029717D" w14:textId="51640AA1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edukacyjne: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modelowanie własnej </w:t>
            </w:r>
            <w:r w:rsidR="003D3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ścieżki, drogi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edukacyjnej</w:t>
            </w:r>
          </w:p>
        </w:tc>
      </w:tr>
      <w:tr w:rsidR="00C167B4" w:rsidRPr="00C167B4" w14:paraId="79C6B418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8013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7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4AB9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Inicjatywa i przedsiębiorczość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4B64" w14:textId="59BBD165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jest kreatywny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rozwiąz</w:t>
            </w:r>
            <w:r w:rsidR="003D3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uje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problemy życiowe, analiz</w:t>
            </w:r>
            <w:r w:rsidR="003D38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pr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zewiduje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podejm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optymalne decyzje; stos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swoje plany w praktyce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; argument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broni swojego stanowiska, dyskut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; stosuj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różne strategie, szukając najlepszych sposobów rozwiązania problemu życiowego.</w:t>
            </w:r>
          </w:p>
          <w:p w14:paraId="155CF3A6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4758E6F0" w14:textId="003731EC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Postawa: 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kreatywny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odpowiedzialn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, </w:t>
            </w:r>
            <w:r w:rsidR="004A76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zgadza się ze swoimi przekonaniami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, </w:t>
            </w:r>
            <w:r w:rsidR="00361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wie,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że sukces zespołu to także sukces osobisty; </w:t>
            </w:r>
            <w:r w:rsidR="00361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szanuje zdanie innych i konstruktywnie wspiera ich  pomysły.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</w:p>
          <w:p w14:paraId="38A05416" w14:textId="40160442" w:rsidR="00C167B4" w:rsidRPr="003619B3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edukacyjne: </w:t>
            </w:r>
            <w:r w:rsidR="003619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czasopisma biznesowe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, literatura.</w:t>
            </w:r>
          </w:p>
        </w:tc>
      </w:tr>
      <w:tr w:rsidR="00C167B4" w:rsidRPr="00C167B4" w14:paraId="585496B9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F055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8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D136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Kompetencje społeczne i obywatelskie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C069" w14:textId="04C23ECE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Umiejętność: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wyraża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własn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opini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,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Potrafi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słucha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 innych, ocenia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i analizuje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argumen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ty.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Z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mi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n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ia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opini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na podstawie dowodów; argument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broni swojego stanowiska; podejm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świadome decyzje w sytuacjach życiowych;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potrafi współpracować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 zespole, przydzielać i pełnić własną rolę w pracy zespołowej; analiz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własną sytuację ekonomiczną, budżet rodzinny;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wie jak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poruszać się po szerokiej gamie usług i towarów w oparciu o jasne kryteria, 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potrafi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dokonywać wyborów konsumenckich na podstawie różnych danych.</w:t>
            </w:r>
          </w:p>
          <w:p w14:paraId="2AF024AD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1153540A" w14:textId="22F61B11" w:rsidR="00C167B4" w:rsidRPr="0032480E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Postawa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; równ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i sprawiedliwie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trakt</w:t>
            </w:r>
            <w:r w:rsidR="00C604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innych bez względu na zamożność, pochodzenie społeczne; 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wykazuje się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odpowiedzialnoś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cią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za wspóln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 zadanie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; 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nie wyciąga bezpodstawnych wniosków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c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h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; 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przestrzega ogólnie przyjęte normy w społeczeństwie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, 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jest tolerancyjny wobec innych.</w:t>
            </w:r>
          </w:p>
          <w:p w14:paraId="44CBC515" w14:textId="0D2C8F2E" w:rsidR="00850997" w:rsidRPr="0032480E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edukacyjne: 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ogólnie przyjęte normy , zasady w społeczeństwie.</w:t>
            </w:r>
          </w:p>
        </w:tc>
      </w:tr>
      <w:tr w:rsidR="00C167B4" w:rsidRPr="00C167B4" w14:paraId="79467250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2281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9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8CE6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Świadomość i autoekspresja w dziedzinie kultury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2BD2" w14:textId="503D506E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Umiejętność:</w:t>
            </w:r>
            <w:r w:rsidR="0032480E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pl-PL" w:bidi="ar-SA"/>
              </w:rPr>
              <w:t xml:space="preserve">potrafi być </w:t>
            </w: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kompetent</w:t>
            </w:r>
            <w:r w:rsidR="0032480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nym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.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L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ogiczn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 xml:space="preserve">ie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wyraża opini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ę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, argument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 xml:space="preserve">uje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i prowadz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i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dialog z uwzględnieniem specyfiki narodowej i kulturowej rozmówców oraz przestrzeg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a zasad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etyki komunikacji i interakcji; 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stosuje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element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y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artystyczn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i estetyczn</w:t>
            </w:r>
            <w:r w:rsidR="000E122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podczas tworzenia </w:t>
            </w:r>
            <w:r w:rsidR="00785A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wytworów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swojej działalności (rysunki, teksty, itp.).</w:t>
            </w:r>
          </w:p>
          <w:p w14:paraId="5B436B1E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399AF014" w14:textId="5B27AD30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Postawa: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785A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 xml:space="preserve">szanuje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różnorodnoś</w:t>
            </w:r>
            <w:r w:rsidR="00785A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kulturow</w:t>
            </w:r>
            <w:r w:rsidR="00785AC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ą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w społeczeństwie globalnym; 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>rozumie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wpływ określonego tematu na kulturę ludzką i społeczeństwo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.</w:t>
            </w:r>
          </w:p>
          <w:p w14:paraId="07F91279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Zasoby szkoleniowe: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modele matematyczne w różnych dziedzinach sztuki</w:t>
            </w:r>
          </w:p>
        </w:tc>
      </w:tr>
      <w:tr w:rsidR="00C167B4" w:rsidRPr="00C167B4" w14:paraId="4C233387" w14:textId="77777777" w:rsidTr="00C167B4"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C5669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10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BAA9F" w14:textId="77777777" w:rsidR="00C167B4" w:rsidRPr="00C167B4" w:rsidRDefault="00C167B4" w:rsidP="00C167B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Znajomość środowiska i zdrowy tryb życia</w:t>
            </w:r>
          </w:p>
        </w:tc>
        <w:tc>
          <w:tcPr>
            <w:tcW w:w="65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839B" w14:textId="6FC656A1" w:rsid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Umiejętności: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analiz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i krytycznie ocenia wydarzenia społeczno-gospodarcze w kraju na podstawie różnych danych; uwzględnia prawne, etyczne, środowiskowe i społeczne konsekwencje decyzji; rozpozna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je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, w jaki sposób interpretacje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wydarzeń,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problemów można wykorzystać do manipulacji.</w:t>
            </w:r>
          </w:p>
          <w:p w14:paraId="26F6418C" w14:textId="77777777" w:rsidR="00850997" w:rsidRPr="00C167B4" w:rsidRDefault="00850997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</w:p>
          <w:p w14:paraId="636EB63C" w14:textId="4ACBA8B0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>Postawa: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  <w:t xml:space="preserve">ma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świadomość związku między danym tematem a ekologią na podstawie różnych danych; ekonomiczne i ostrożne podejście do zasobów naturalnych,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pl-PL" w:bidi="ar-SA"/>
              </w:rPr>
              <w:t xml:space="preserve"> dba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 xml:space="preserve"> czystość środowiska i przestrzeg</w:t>
            </w:r>
            <w:r w:rsidR="004B076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pl-PL" w:bidi="ar-SA"/>
              </w:rPr>
              <w:t>a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 xml:space="preserve"> sanitarnych norm życia; ro</w:t>
            </w:r>
            <w:r w:rsidR="00CE78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pl-PL" w:bidi="ar-SA"/>
              </w:rPr>
              <w:t>zumie wartość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 xml:space="preserve"> zdrowego stylu życia; </w:t>
            </w:r>
            <w:r w:rsidR="00CE78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pl-PL" w:bidi="ar-SA"/>
              </w:rPr>
              <w:t xml:space="preserve">ma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własne zdanie i stanowisko dotyczące alkoholu, nadużywania nikotyny itp.</w:t>
            </w:r>
          </w:p>
          <w:p w14:paraId="29520F57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Zasoby 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edukacyjne: projekty edukacyjne, zadania o treści społeczno-ekonomicznej, ekologicznej; zadania promujące świadomość wartości zdrowego stylu życia</w:t>
            </w:r>
          </w:p>
        </w:tc>
      </w:tr>
    </w:tbl>
    <w:p w14:paraId="7D7CA159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4A623211" w14:textId="77777777" w:rsidR="00850997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Kompetencje kluczowe, takie jak umiejętność uczenia się, inicjatywa i przedsiębiorczość, znajomość środowiska i zdrowy styl życia, kompetencje społeczne i obywatelskie można kształtować jednocześnie za pomocą wszystkich poszczególnych przedmiotów. Wyróżnienie w programach nauczania takich </w:t>
      </w:r>
      <w:r w:rsidR="009F3F96"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pl-PL" w:bidi="ar-SA"/>
        </w:rPr>
        <w:t>bloków tematycznych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 jak „Bezpieczeństwo środowiskowe i zrównoważony rozwój”, „Odpowiedzialność obywatelska”, „Zdrowie i bezpieczeństwo”, „Przedsiębiorczość i kompetencje </w:t>
      </w:r>
    </w:p>
    <w:p w14:paraId="18A1E7E4" w14:textId="77777777" w:rsidR="00850997" w:rsidRDefault="00850997" w:rsidP="00006CDB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278029BA" w14:textId="77777777" w:rsidR="00850997" w:rsidRDefault="00850997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3146D555" w14:textId="1649C7BC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  <w:t>finansowe” ma na celu</w:t>
      </w: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highlight w:val="white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highlight w:val="white"/>
          <w:lang w:val="uk-UA" w:bidi="ar-SA"/>
        </w:rPr>
        <w:t>kształtowanie zdolności uczniów do stosowania wiedzy i umiejętności w rzeczywistych sytuacjach życiowych.</w:t>
      </w:r>
    </w:p>
    <w:p w14:paraId="0572FD6B" w14:textId="2F23230C" w:rsidR="00C167B4" w:rsidRPr="00C167B4" w:rsidRDefault="00CA1006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Ścieżki edukacyjne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są sposobem integracji kluczowych i ogólnych kompetencji przedmiot</w:t>
      </w:r>
      <w:r w:rsidR="006C6F7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ów i 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 muszą być brane pod uwagę w kształtowaniu środowiska szkolnego.</w:t>
      </w:r>
    </w:p>
    <w:p w14:paraId="277095B0" w14:textId="18A8CF48" w:rsidR="00C167B4" w:rsidRPr="00C167B4" w:rsidRDefault="00CA1006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Ścieżki edukacyjne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są ważnymi społecznie </w:t>
      </w:r>
      <w:r w:rsidR="006C6F7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treściami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międzyprzedmiotowymi, które pomagają uczniom kształtować poglądy na temat społeczeństwa jako całości, rozwijać umiejętność zastosowania zdobytej wiedzy w różnych sytuacjach.</w:t>
      </w:r>
    </w:p>
    <w:p w14:paraId="252B5409" w14:textId="5D173E9A" w:rsidR="00C167B4" w:rsidRPr="00C167B4" w:rsidRDefault="006C6F75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Realizowanie celów edukacyjnych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jest przede wszystkim poprzez:</w:t>
      </w:r>
    </w:p>
    <w:p w14:paraId="0A43A19C" w14:textId="5667E91B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organizacj</w:t>
      </w:r>
      <w:r w:rsidR="006C6F7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ę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środowiska edukacyjnego – treści i cele tematów przekrojowych są brane pod uwagę w kształtowaniu duchowego, społecznego i fizycznego środowiska uczenia się;</w:t>
      </w:r>
    </w:p>
    <w:p w14:paraId="5F9B83F5" w14:textId="0C43D8EA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odrębne przedmioty - wychodząc z tematów przekrojowych przy </w:t>
      </w:r>
      <w:r w:rsidR="00B05B1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nauczaniu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przedmiotu realizowane są odpowiednie interpretacje, przykłady i metody kształcenia, </w:t>
      </w:r>
      <w:r w:rsidR="00B05B1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stosowane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są projekty ponadprzedmiotowe, międzyklasowe i ogólnoszkolne. </w:t>
      </w:r>
      <w:r w:rsidR="00B05B1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 Główn</w:t>
      </w:r>
      <w:r w:rsidR="00CB2BE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ą</w:t>
      </w:r>
      <w:r w:rsidR="00B05B1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 r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ol</w:t>
      </w:r>
      <w:r w:rsidR="00B05B1B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ą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poszczególnych przedmiotów w nauczaniu </w:t>
      </w:r>
      <w:r w:rsidR="00CB2BE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bloków tematycznych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</w:t>
      </w:r>
      <w:r w:rsidR="00CB2BE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są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cel</w:t>
      </w:r>
      <w:r w:rsidR="00CB2BE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i treści danego przedmiotu oraz </w:t>
      </w:r>
      <w:r w:rsidR="00CB2BEF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to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jak ściśle dany  przedmiot jest powiązany z określonym tematem przekrojowym;</w:t>
      </w:r>
    </w:p>
    <w:p w14:paraId="6C22473C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przedmioty opcjonalne;</w:t>
      </w:r>
    </w:p>
    <w:p w14:paraId="7A13C4F3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praca w projektach;</w:t>
      </w:r>
    </w:p>
    <w:p w14:paraId="63779DBB" w14:textId="53D10004" w:rsid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pozaszkolna praca wychowawcza i praca kół</w:t>
      </w:r>
      <w:r w:rsidR="00AE731E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ek zainteresowań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.</w:t>
      </w:r>
    </w:p>
    <w:p w14:paraId="3B2171CA" w14:textId="0D172DCC" w:rsidR="003F0B2C" w:rsidRDefault="003F0B2C" w:rsidP="00AE731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4D44B5AA" w14:textId="77777777" w:rsidR="003F0B2C" w:rsidRPr="00C167B4" w:rsidRDefault="003F0B2C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7EEAE7B8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tbl>
      <w:tblPr>
        <w:tblW w:w="1028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620"/>
      </w:tblGrid>
      <w:tr w:rsidR="00C167B4" w:rsidRPr="00C167B4" w14:paraId="4BA414A1" w14:textId="77777777" w:rsidTr="00C167B4">
        <w:trPr>
          <w:trHeight w:val="20"/>
        </w:trPr>
        <w:tc>
          <w:tcPr>
            <w:tcW w:w="1668" w:type="dxa"/>
          </w:tcPr>
          <w:p w14:paraId="14C8876A" w14:textId="761BA7B2" w:rsidR="00C167B4" w:rsidRPr="00EC2DA3" w:rsidRDefault="00295F50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pl-PL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pl-PL" w:bidi="ar-SA"/>
              </w:rPr>
              <w:t>Ścieżka edukacyjna</w:t>
            </w:r>
          </w:p>
        </w:tc>
        <w:tc>
          <w:tcPr>
            <w:tcW w:w="8620" w:type="dxa"/>
          </w:tcPr>
          <w:p w14:paraId="6BFFB3DD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highlight w:val="white"/>
                <w:lang w:val="uk-UA" w:bidi="ar-SA"/>
              </w:rPr>
              <w:t>Krótki opis</w:t>
            </w:r>
          </w:p>
        </w:tc>
      </w:tr>
      <w:tr w:rsidR="00C167B4" w:rsidRPr="00C167B4" w14:paraId="45CD4ADF" w14:textId="77777777" w:rsidTr="00C167B4">
        <w:trPr>
          <w:cantSplit/>
          <w:trHeight w:val="20"/>
        </w:trPr>
        <w:tc>
          <w:tcPr>
            <w:tcW w:w="1668" w:type="dxa"/>
            <w:textDirection w:val="btLr"/>
          </w:tcPr>
          <w:p w14:paraId="70B83B54" w14:textId="77777777" w:rsidR="00C167B4" w:rsidRPr="00C167B4" w:rsidRDefault="00C167B4" w:rsidP="00C167B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Bezpieczeństwo środowiskowe i zrównoważony rozwój</w:t>
            </w:r>
          </w:p>
        </w:tc>
        <w:tc>
          <w:tcPr>
            <w:tcW w:w="8620" w:type="dxa"/>
          </w:tcPr>
          <w:p w14:paraId="66C8F35C" w14:textId="77777777" w:rsidR="00C167B4" w:rsidRPr="00C167B4" w:rsidRDefault="00C167B4" w:rsidP="00C167B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Kształtowanie aktywności społecznej uczniów, odpowiedzialności i świadomości ekologicznej, chęci uczestniczenia w rozwiązywaniu problemów środowiskowych i społecznych, świadomości znaczenia zrównoważonego rozwoju dla przyszłych pokoleń.</w:t>
            </w:r>
          </w:p>
          <w:p w14:paraId="462CF55A" w14:textId="1B9B3382" w:rsidR="00C167B4" w:rsidRPr="00C167B4" w:rsidRDefault="00C167B4" w:rsidP="00C167B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Problem </w:t>
            </w:r>
            <w:r w:rsidR="00EC2DA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tego tematu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realizowany jest poprzez zadania z rzeczywistymi danymi o wykorzystaniu zasobów naturalnych, ich ochronie i pomnażaniu. Analiza tych danych sprzyja rozwojowi szacunku dla środowiska, ekologii, kształtowaniu krytycznego myślenia, umiejętności rozwiązywania problemów, krytycznej oceny perspektyw rozwoju środowiska i człowieka. Możliwe są lekcje na świeżym powietrzu.</w:t>
            </w:r>
          </w:p>
        </w:tc>
      </w:tr>
      <w:tr w:rsidR="00C167B4" w:rsidRPr="00C167B4" w14:paraId="68A2B742" w14:textId="77777777" w:rsidTr="00C167B4">
        <w:trPr>
          <w:cantSplit/>
          <w:trHeight w:val="20"/>
        </w:trPr>
        <w:tc>
          <w:tcPr>
            <w:tcW w:w="1668" w:type="dxa"/>
            <w:textDirection w:val="btLr"/>
          </w:tcPr>
          <w:p w14:paraId="6FBE2A4B" w14:textId="77777777" w:rsidR="00C167B4" w:rsidRPr="00C167B4" w:rsidRDefault="00C167B4" w:rsidP="00C167B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lastRenderedPageBreak/>
              <w:t>Odpowiedzialność cywilna</w:t>
            </w:r>
          </w:p>
        </w:tc>
        <w:tc>
          <w:tcPr>
            <w:tcW w:w="8620" w:type="dxa"/>
          </w:tcPr>
          <w:p w14:paraId="6D6984EA" w14:textId="70D82ECF" w:rsidR="00C167B4" w:rsidRPr="00C167B4" w:rsidRDefault="00EC2DA3" w:rsidP="00C167B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Promowanie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odpowiedzialnego członka społeczności i społeczeństwa, rozumiejącego zasady i mechanizmy społeczne. T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en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temat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jest opanowywan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głównie poprzez działania zbiorowe (badania, praca grupowa, projekty itp.), któr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y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łączy poszczególne przedmioty i rozwija w uczniach chęć współpracy, tolerancję dla odmiennych sposobów pracy i myślenia.</w:t>
            </w:r>
          </w:p>
          <w:p w14:paraId="041D0703" w14:textId="77777777" w:rsidR="00C167B4" w:rsidRPr="00C167B4" w:rsidRDefault="00C167B4" w:rsidP="00C167B4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Nauka danego przedmiotu powinna wywoływać w uczniach jak najwięcej pozytywnych emocji, a jej treść – ma na celu kształcenie przyzwoitości, pracowitości, systematyczności, konsekwencji, wytrwałości i uczciwości. Przykład nauczyciela ma odgrywać ważną rolę w kształtowaniu tolerancyjnej postawy wobec rówieśników, niezależnie od poziomu osiągnięć w nauce.</w:t>
            </w:r>
          </w:p>
        </w:tc>
      </w:tr>
      <w:tr w:rsidR="00C167B4" w:rsidRPr="00C167B4" w14:paraId="0CF88D20" w14:textId="77777777" w:rsidTr="00C167B4">
        <w:trPr>
          <w:cantSplit/>
          <w:trHeight w:val="3250"/>
        </w:trPr>
        <w:tc>
          <w:tcPr>
            <w:tcW w:w="1668" w:type="dxa"/>
            <w:textDirection w:val="btLr"/>
          </w:tcPr>
          <w:p w14:paraId="455D4F85" w14:textId="77777777" w:rsidR="00C167B4" w:rsidRPr="00C167B4" w:rsidRDefault="00C167B4" w:rsidP="00C167B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Zdrowie i bezpieczeństwo</w:t>
            </w:r>
          </w:p>
        </w:tc>
        <w:tc>
          <w:tcPr>
            <w:tcW w:w="8620" w:type="dxa"/>
          </w:tcPr>
          <w:p w14:paraId="27C0746A" w14:textId="60057710" w:rsidR="00C167B4" w:rsidRPr="00C167B4" w:rsidRDefault="00C167B4" w:rsidP="00006C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Zadaniem </w:t>
            </w:r>
            <w:r w:rsidR="000B74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edukacyjnym</w:t>
            </w: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jest stać się uczniem jako stabilnym emocjonalnie członkiem społeczeństwa, zdolnym do prowadzenia zdrowego trybu życia i tworzenia wokół siebie bezpiecznego środowiska życia.</w:t>
            </w:r>
          </w:p>
          <w:p w14:paraId="38131823" w14:textId="03986287" w:rsidR="00AE731E" w:rsidRDefault="00006CDB" w:rsidP="00006C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 xml:space="preserve">     </w:t>
            </w:r>
            <w:r w:rsidR="000B74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Cele są r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ealizowane poprzez zadania z rzeczywistymi danymi dotyczącymi bezpieczeństwa i zdrowia (zadania tekstowe związane ze środowiskiem ruchu, ruchem pieszych i pojazdów). Warto zwrócić uwagę na problemy związane z zagrożeniami życia i zdrowia. Rozwiązywanie znalezionych problemów</w:t>
            </w:r>
            <w:r w:rsidR="000B74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.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</w:t>
            </w:r>
          </w:p>
          <w:p w14:paraId="1D3ECAD8" w14:textId="6FE45D07" w:rsidR="00AE731E" w:rsidRPr="00006CDB" w:rsidRDefault="000B7479" w:rsidP="00006CD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Poszukiwanie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optymalnych metod rozwiązywania  problemów itp., może wywołać u uczniów wiele radosnych emocji.</w:t>
            </w:r>
          </w:p>
        </w:tc>
      </w:tr>
      <w:tr w:rsidR="00C167B4" w:rsidRPr="00C167B4" w14:paraId="082C0141" w14:textId="77777777" w:rsidTr="00C167B4">
        <w:trPr>
          <w:cantSplit/>
          <w:trHeight w:val="20"/>
        </w:trPr>
        <w:tc>
          <w:tcPr>
            <w:tcW w:w="1668" w:type="dxa"/>
            <w:textDirection w:val="btLr"/>
          </w:tcPr>
          <w:p w14:paraId="364AB122" w14:textId="77777777" w:rsidR="00C167B4" w:rsidRPr="00C167B4" w:rsidRDefault="00C167B4" w:rsidP="00C167B4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>Przedsiębiorczość i znajomość finansów</w:t>
            </w:r>
          </w:p>
        </w:tc>
        <w:tc>
          <w:tcPr>
            <w:tcW w:w="8620" w:type="dxa"/>
          </w:tcPr>
          <w:p w14:paraId="6A7A3B24" w14:textId="23539B6D" w:rsidR="00C167B4" w:rsidRDefault="000B7479" w:rsidP="00006CD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Temat ten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ma na celu rozwijanie inicjatyw przywódczych, umiejętność skutecznego działania w szybko zmieniającym się środowisku technologicznym, zapewniając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uczniom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lepsze zrozumienie praktycznych aspektów zagadnień finansowych (oszczędności, inwestycje, pożyczki, ubezpieczenia, pożyczki itp.) .</w:t>
            </w:r>
          </w:p>
          <w:p w14:paraId="6E3BD374" w14:textId="30A31750" w:rsidR="00C167B4" w:rsidRPr="00C167B4" w:rsidRDefault="008B2677" w:rsidP="00006CD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Cele edukacyjne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wiąż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pl-PL" w:bidi="ar-SA"/>
              </w:rPr>
              <w:t>ą</w:t>
            </w:r>
            <w:r w:rsidR="00C167B4"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white"/>
                <w:lang w:val="uk-UA" w:bidi="ar-SA"/>
              </w:rPr>
              <w:t xml:space="preserve"> się z rozwiązywaniem praktycznych zadań związanych z planowaniem biznesowym i rzeczywistą oceną własnych możliwości, sporządzaniem budżetu rodzinnego, kształtowaniem oszczędnego stosunku do zasobów naturalnych.</w:t>
            </w:r>
          </w:p>
        </w:tc>
      </w:tr>
    </w:tbl>
    <w:p w14:paraId="643ABA00" w14:textId="77777777" w:rsidR="008B2677" w:rsidRDefault="008B2677" w:rsidP="00006CD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</w:p>
    <w:p w14:paraId="0031652E" w14:textId="77777777" w:rsidR="00AE731E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Niezbędnym warunkiem kształtowania się kompetencji jest aktywn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e nastawienie się na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uczeni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się, któr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polega na stałym angażowaniu uczniów w różnego rodzaju właściwe pedagogicznie aktywne działania edukacyjne i poznawcze, a także jej praktyczne ukierunkowanie. </w:t>
      </w:r>
    </w:p>
    <w:p w14:paraId="263A3D6F" w14:textId="6E95B443" w:rsidR="00AE731E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W miarę możliwości celowe jest nie tylko pokazanie wyłaniania się faktu z sytuacji praktycznej, ale także, jeśli to możliwe, stworzenie warunków do samodzielnego wprowadzenia nowej wiedzy, przetestowania jej w praktyce i ustalenia związków przyczynowo-skutkowych poprzez stworzenie problemu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,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sytuacj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, organizowanie obserwacji, eksperymentów i innych działań. </w:t>
      </w:r>
    </w:p>
    <w:p w14:paraId="494C65C4" w14:textId="470B8FA6" w:rsidR="00D77964" w:rsidRPr="00C167B4" w:rsidRDefault="00C167B4" w:rsidP="00DF7E8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Kształtowanie kluczowych kompetencji ułatwia tworzenie i wdrażanie w procesie kształcenia powiązań interdyscyplinarnych i intradyscyplinarnych,</w:t>
      </w:r>
      <w:r w:rsidR="00DF7E82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 xml:space="preserve">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a mianowicie: treściowo-informacyjn</w:t>
      </w:r>
      <w:r w:rsidR="00CA1006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ych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>, operacyjn</w:t>
      </w:r>
      <w:r w:rsidR="00CA1006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ych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i organizacyjn</w:t>
      </w:r>
      <w:r w:rsidR="00CA1006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ych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oraz metodyczn</w:t>
      </w:r>
      <w:r w:rsidR="00CA1006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ych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.Ich zastosowanie wzmaga zainteresowanie poznawcze uczniów nauką i podnosi poziom ich kultury ogólnej, stwarza warunki do usystematyzowania materiału edukacyjnego i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lastRenderedPageBreak/>
        <w:t xml:space="preserve">kształtowania światopoglądu naukowego. 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Uc</w:t>
      </w:r>
      <w:r w:rsidR="001B7EEC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z</w:t>
      </w:r>
      <w:r w:rsidR="008B2677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pl-PL" w:bidi="ar-SA"/>
        </w:rPr>
        <w:t>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bidi="ar-SA"/>
        </w:rPr>
        <w:t xml:space="preserve"> zdobywają doświadczenie w stosowaniu wiedzy w praktyce i przenoszeniu jej w nowe sytuacje.</w:t>
      </w:r>
    </w:p>
    <w:bookmarkEnd w:id="3"/>
    <w:p w14:paraId="43F2BE50" w14:textId="2794D766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Wymagania dla osób, które mogą rozpocząć zdobywanie specjalistycznego wykształcenia średniego.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Wykształcenie średnie profilowe uzyskuje się co do zasady po uzyskaniu wykształcenia średniego zasadniczego. </w:t>
      </w:r>
      <w:r w:rsidR="001B7EEC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Uczniowie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, któr</w:t>
      </w:r>
      <w:r w:rsidR="001B7EEC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zy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ukończy</w:t>
      </w:r>
      <w:r w:rsidR="001B7EEC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li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szkołę średnią  muszą w tym samym roku szkolnym rozpocząć kształcenie na poziomie średnim specjalistycznym.</w:t>
      </w:r>
    </w:p>
    <w:p w14:paraId="527BCBF8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Osoby ze specjalnymi potrzebami edukacyjnymi mogą rozpocząć zdobywanie specjalistycznego wykształcenia średniego na innych warunkach.</w:t>
      </w:r>
    </w:p>
    <w:p w14:paraId="724CB8D1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Lista oddziałów edukacyjnych.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Typowy program edukacyjny zawierany jest dla następujących kierunków kształcenia:</w:t>
      </w:r>
    </w:p>
    <w:p w14:paraId="045B0DF6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Języki i literatura</w:t>
      </w:r>
    </w:p>
    <w:p w14:paraId="3433365D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Nauki społeczne</w:t>
      </w:r>
    </w:p>
    <w:p w14:paraId="2BB956C4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Sztuka</w:t>
      </w:r>
    </w:p>
    <w:p w14:paraId="004273E6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Matematyka</w:t>
      </w:r>
    </w:p>
    <w:p w14:paraId="1064F81A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Naturalna nauka</w:t>
      </w:r>
    </w:p>
    <w:p w14:paraId="0C8EC41C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Technologie</w:t>
      </w:r>
    </w:p>
    <w:p w14:paraId="5C060CAA" w14:textId="77777777" w:rsidR="00C167B4" w:rsidRPr="00C167B4" w:rsidRDefault="00C167B4" w:rsidP="00C167B4">
      <w:pPr>
        <w:widowControl/>
        <w:ind w:left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Zdrowie i kultura fizyczna</w:t>
      </w:r>
    </w:p>
    <w:p w14:paraId="6F20C561" w14:textId="01D424AE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Logiczna kolejność </w:t>
      </w:r>
      <w:r w:rsidR="001B7EEC">
        <w:rPr>
          <w:rFonts w:ascii="Times New Roman" w:eastAsia="Calibri" w:hAnsi="Times New Roman" w:cs="Times New Roman"/>
          <w:i/>
          <w:color w:val="auto"/>
          <w:sz w:val="28"/>
          <w:szCs w:val="28"/>
          <w:lang w:val="pl-PL" w:bidi="ar-SA"/>
        </w:rPr>
        <w:t>nauki</w:t>
      </w: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przedmiotów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jest </w:t>
      </w:r>
      <w:r w:rsidR="00EB741C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przedstawiona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w odpowiednich </w:t>
      </w: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>programach nauczania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14:paraId="574114AC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Zalecane formy organizacji procesu edukacyjnego.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Głównymi formami organizacji procesu edukacyjnego są różnego rodzaju lekcje:</w:t>
      </w:r>
    </w:p>
    <w:p w14:paraId="2C9EA2C2" w14:textId="5E4FCC5B" w:rsidR="00C167B4" w:rsidRPr="00C167B4" w:rsidRDefault="00C167B4" w:rsidP="001A353F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kształtowanie </w:t>
      </w:r>
      <w:r w:rsidR="001A353F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i rozwój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kompetencji;</w:t>
      </w:r>
    </w:p>
    <w:p w14:paraId="5CD6BC20" w14:textId="77777777" w:rsidR="00C167B4" w:rsidRPr="00C167B4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weryfikacja i/lub ocena osiągnięcia kompetencji;</w:t>
      </w:r>
    </w:p>
    <w:p w14:paraId="34FBF4B0" w14:textId="77777777" w:rsidR="00C167B4" w:rsidRPr="00C167B4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korekta podstawowych kompetencji;</w:t>
      </w:r>
    </w:p>
    <w:p w14:paraId="40E6CE57" w14:textId="1A37DBF3" w:rsidR="00C167B4" w:rsidRPr="00C167B4" w:rsidRDefault="00C167B4" w:rsidP="00C167B4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lekcja łączona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.</w:t>
      </w:r>
    </w:p>
    <w:p w14:paraId="07A7D739" w14:textId="20BCD923" w:rsidR="00006CDB" w:rsidRPr="00C167B4" w:rsidRDefault="00C167B4" w:rsidP="001A353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Również formami organizacji procesu edukacyjnego mogą być wycieczki, wirtualne wy</w:t>
      </w:r>
      <w:r w:rsidR="001A353F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jścia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, lekcje-seminaria, konferencje, fora, spektakle, instruktaże, questy, lekcje interaktywne ( lekcje -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"korty",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lekcja -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grupa dyskusyjna, lekcje z </w:t>
      </w:r>
      <w:r w:rsidR="00CF229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wzajemnym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nauczaniem </w:t>
      </w:r>
      <w:r w:rsidR="00006CDB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się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uczniów  ), lekcje integracyjne, lekcje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problemowe, lekcje wideo, konferencje prasowe, gry biznesowe itp.</w:t>
      </w:r>
    </w:p>
    <w:p w14:paraId="1CA8EBA3" w14:textId="0E466FBF" w:rsidR="00D7796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Przyswajanie nowego materiału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może odbywać się na wykładach, </w:t>
      </w:r>
      <w:r w:rsidR="001A353F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konferencjach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, wycieczkach itp. W przypadku konferencji, dyskusji prowadzonych przez nauczyciela lub uczniów określa się tematykę </w:t>
      </w:r>
      <w:r w:rsidR="00CF229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, wypowiedzi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uczniów, podstawowe kierunki samodzielnej pracy. W trakcie w</w:t>
      </w:r>
      <w:r w:rsidR="00CF229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ycieczki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EB741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zdobywają wiedzę poprzez zapoznawanie się z eksponatami w muzeum,  </w:t>
      </w:r>
      <w:r w:rsidR="00D7796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historią,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obserwacją różnych procesów zachodzących w przyrodzie. </w:t>
      </w:r>
    </w:p>
    <w:p w14:paraId="12C9B513" w14:textId="1CBA8D8B" w:rsidR="001A353F" w:rsidRDefault="00C167B4" w:rsidP="001A35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Konsultacje odbywają się z uczniami, którzy nie byli obecni na poprzednich lekcjach lub nie rozumieli, nie opanowali treści przedmiotów. Rozwój i korekta podstawowych kompetencji może, oprócz lekcji odpowiedniego typu, odbywać się na </w:t>
      </w:r>
      <w:r w:rsidR="006E487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konsultacjach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, wycieczkach itp. </w:t>
      </w:r>
      <w:r w:rsidR="006E487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Konsultacja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jako forma organizacyjna łączy rozmowę i dyskusję </w:t>
      </w:r>
      <w:r w:rsidR="00EB741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uczniów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. </w:t>
      </w:r>
      <w:r w:rsidR="00D7796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Lekcj</w:t>
      </w:r>
      <w:r w:rsidR="006E487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D7796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podsumowując</w:t>
      </w:r>
      <w:r w:rsidR="006E487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moż</w:t>
      </w:r>
      <w:r w:rsidR="00D7796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D7796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być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zarówno w formie dyskusji, jak i w formie debaty, w której omawiane są poglądy . Nauczyciel lub uczniowie podsumowują dyskusję i wyciągają wnioski.</w:t>
      </w:r>
    </w:p>
    <w:p w14:paraId="023F8C0D" w14:textId="670054FF" w:rsidR="00C6132F" w:rsidRDefault="00C167B4" w:rsidP="001A353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W celu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przyswojenia nowego materiału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i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rozwoju kompetencji ,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oprócz lekcji prowadzone są zajęcia edukacyjne i praktyczne. Ta forma organizacji łączy realizację różnych ćwiczeń praktycznych, pracę eksperymentalną zgodnie z treścią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lastRenderedPageBreak/>
        <w:t>poszczególnych przedmiotów</w:t>
      </w:r>
      <w:r w:rsidR="00170B37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.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 </w:t>
      </w:r>
      <w:r w:rsidR="00170B37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K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ładzie nacisk na większą samodzielność uczniów w działaniach eksperymentalnych i praktycznych. </w:t>
      </w:r>
      <w:r w:rsidR="00EB741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mogą wykorzystać zdobyte kompetencje na zajęciach praktycznych i warsztatach. Lekcja praktyczna to forma organizacji, w której uczniowie mają możliwość zastosowania swojej wiedzy w praktyce. Zadania eksperymentalne przewidziane treścią poszczególnych przedmiotów realizowane są w ramach warsztatów (wykonywanie prac eksperymentalnych i praktycznych).</w:t>
      </w:r>
    </w:p>
    <w:p w14:paraId="6F8F7ECA" w14:textId="00DCFD75" w:rsidR="00C167B4" w:rsidRPr="00C167B4" w:rsidRDefault="00170B37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Lekcja </w:t>
      </w:r>
      <w:r w:rsidR="008C610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poglądowa 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(dla klas 8-11) powinna zawierać omówienie kluczowych zapisów przerabianego materiału</w:t>
      </w:r>
      <w:r w:rsidR="008C610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 , na podstawie których</w:t>
      </w:r>
      <w:r w:rsidR="000E323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 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8C610E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</w:t>
      </w:r>
      <w:r w:rsidR="00EB741C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czeń</w:t>
      </w:r>
      <w:r w:rsidR="000E323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 przedstawia swoją opinię.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</w:p>
    <w:p w14:paraId="6F000105" w14:textId="79E53D3F" w:rsidR="00C167B4" w:rsidRPr="00C167B4" w:rsidRDefault="00C167B4" w:rsidP="00170B3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</w:p>
    <w:p w14:paraId="6E33FD8C" w14:textId="680E34C2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Wycieczka krajoznawcza polega na celowym zapoznawaniu </w:t>
      </w:r>
      <w:r w:rsidR="000E323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uczniów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z obiektami i obserwacji</w:t>
      </w:r>
      <w:r w:rsidR="000E323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ą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procesów w celu przywrócenia i usystematyzowania zdobytej wcześniej wiedzy.</w:t>
      </w:r>
    </w:p>
    <w:p w14:paraId="5B92D0E1" w14:textId="682AA548" w:rsidR="00C167B4" w:rsidRPr="00C167B4" w:rsidRDefault="000E323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Uczniowie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przygotowujący się do sprawdzianów lub egzaminów mogą przeprowadzać konsultacje przeglądowe, które pełnią funkcję korekcyjną, ułatwiając poruszanie się po treściach poszczególnych przedmiotów.</w:t>
      </w:r>
    </w:p>
    <w:p w14:paraId="2A642CAB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Konsultacje opierają się na zasadzie pytań i odpowiedzi.</w:t>
      </w:r>
    </w:p>
    <w:p w14:paraId="6012694C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Egzamin i/lub ocena osiągnięcia kompetencji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poza lekcją może być przeprowadzona w formie testu, rozmowy kwalifikacyjnej, szkolenia kontrolnego oraz zajęć praktycznych.</w:t>
      </w:r>
    </w:p>
    <w:p w14:paraId="3D5E65E5" w14:textId="662BA568" w:rsidR="00C167B4" w:rsidRPr="00C167B4" w:rsidRDefault="00235603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Ocena, z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aliczenie  jest realizowane w celu sprawdzenia jakości opanowania przez </w:t>
      </w:r>
      <w:r w:rsidR="000E3234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uczniów</w:t>
      </w:r>
      <w:r w:rsidR="00C167B4"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treści przedmiotów, osiągnięcia kompetencji. Ta forma organizacji jest zwykle stosowana w klasach z wieczorową formą kształcenia lub dla innych uczniów liceum profilowanego.</w:t>
      </w:r>
    </w:p>
    <w:p w14:paraId="6977E17F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Wywiad, jak i test, wyłącznie w formie wywiadu indywidualnego, przeprowadzany jest w celu określenia poziomu osiągnięcia kompetencji.</w:t>
      </w:r>
    </w:p>
    <w:p w14:paraId="3712C723" w14:textId="7777777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Funkcję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sprawdzania i/lub oceny osiągnięcia kompetencji pełnią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zajęcia edukacyjne i praktyczne. Uczniowie otrzymują konkretne zadania, które są zgłaszane nauczycielowi.</w:t>
      </w:r>
    </w:p>
    <w:p w14:paraId="666E692C" w14:textId="147C248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Można również budować zajęcia praktyczne i warsztaty w celu </w:t>
      </w:r>
      <w:r w:rsidR="007877E5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oceniania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 procesu edukacyjnego. Na tych zajęciach </w:t>
      </w:r>
      <w:r w:rsidR="00235603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uczniowie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wykonują własne wyroby, dokonują pomiarów i </w:t>
      </w:r>
      <w:r w:rsidR="00235603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przedstawiają efekty,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</w:t>
      </w:r>
      <w:r w:rsidR="00235603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 xml:space="preserve"> wnioski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z wykonanej pracy.</w:t>
      </w:r>
    </w:p>
    <w:p w14:paraId="34C5A68F" w14:textId="73A594AB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Możliwe jest prowadzenie zajęć w małych grupach, zespołach </w:t>
      </w:r>
      <w:r w:rsidR="00235603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,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w parach o zmiennym składzie, pod warunkiem, że poszczególni uczniowie wykonują pracę  konsultantów, czyli tych, którzy uczą małą grupę.</w:t>
      </w:r>
    </w:p>
    <w:p w14:paraId="1D93932B" w14:textId="44D229C3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Wycieczki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mają na celu przede wszystkim ukazanie </w:t>
      </w:r>
      <w:r w:rsidR="00DB3A79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uczniom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 praktycznego zastosowania wiedzy zdobytej podczas </w:t>
      </w:r>
      <w:r w:rsidR="00DB3A79">
        <w:rPr>
          <w:rFonts w:ascii="Times New Roman" w:eastAsia="Times New Roman" w:hAnsi="Times New Roman" w:cs="Times New Roman"/>
          <w:color w:val="auto"/>
          <w:sz w:val="28"/>
          <w:szCs w:val="28"/>
          <w:lang w:val="pl-PL" w:eastAsia="uk-UA" w:bidi="ar-SA"/>
        </w:rPr>
        <w:t>lekcji.</w:t>
      </w:r>
    </w:p>
    <w:p w14:paraId="41819C95" w14:textId="0666FAE7" w:rsidR="00C167B4" w:rsidRPr="00C167B4" w:rsidRDefault="00C167B4" w:rsidP="00C167B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</w:pPr>
      <w:r w:rsidRPr="00C167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Uczniowie mogą samodzielnie kręcić i montować filmy </w:t>
      </w:r>
      <w:r w:rsidR="00DB3A79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uk-UA" w:bidi="ar-SA"/>
        </w:rPr>
        <w:t>-</w:t>
      </w:r>
      <w:r w:rsidRPr="00C167B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uk-UA" w:eastAsia="uk-UA" w:bidi="ar-SA"/>
        </w:rPr>
        <w:t xml:space="preserve"> pod warunkiem, że rozwiną fabułę filmu,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>dobiorą materiał, wykonają samodzielnie przydzielone role i przeanalizują wykonaną pracę.</w:t>
      </w:r>
    </w:p>
    <w:p w14:paraId="2460D04E" w14:textId="38F42222" w:rsid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Formy organizacji procesu edukacyjnego mogą być  rozszerzone w treści poszczególnych przedmiotów, z</w:t>
      </w:r>
      <w:r w:rsidR="007877E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godne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z wymaganiami </w:t>
      </w:r>
      <w:r w:rsidR="0003771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Ministerstwa Nauki i Oświaty.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i poszczególnych przedmiotów w ciągu roku szkolnego.</w:t>
      </w:r>
    </w:p>
    <w:p w14:paraId="08CE47C6" w14:textId="77777777" w:rsidR="008C610E" w:rsidRDefault="008C610E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1740669E" w14:textId="36C88FE3" w:rsidR="00AE731E" w:rsidRDefault="00AE731E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4744CD1C" w14:textId="77777777" w:rsidR="00E94307" w:rsidRPr="00C167B4" w:rsidRDefault="00E94307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31240173" w14:textId="6CF078AA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 xml:space="preserve">Nauczyciel samodzielnie </w:t>
      </w:r>
      <w:r w:rsidR="006E487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wybiera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form</w:t>
      </w:r>
      <w:r w:rsidR="006E487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i metod</w:t>
      </w:r>
      <w:r w:rsidR="006E487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nauczania, uwzględniając specyficzne warunki pracy, zapewniając jednocześnie osiągnięcie określonych </w:t>
      </w:r>
      <w:r w:rsidR="0003771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,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oczekiwanych rezultatów </w:t>
      </w:r>
      <w:r w:rsidR="006E487E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zaznaczonych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w programach nauczania poszczególnych przedmiotów.</w:t>
      </w:r>
    </w:p>
    <w:p w14:paraId="4D586CB2" w14:textId="77777777" w:rsidR="00C167B4" w:rsidRPr="00C167B4" w:rsidRDefault="00C167B4" w:rsidP="00C167B4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Opis i narzędzia wewnętrznego systemu zapewniania jakości kształcenia.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Wewnętrzny system zapewniania jakości składa się z następujących elementów:</w:t>
      </w:r>
    </w:p>
    <w:p w14:paraId="544ED349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personel zajęć edukacyjnych;</w:t>
      </w:r>
    </w:p>
    <w:p w14:paraId="6F0C8390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wsparcie edukacyjne i metodyczne działań edukacyjnych;</w:t>
      </w:r>
    </w:p>
    <w:p w14:paraId="4E2028AB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materialne i techniczne wsparcie działań edukacyjnych;</w:t>
      </w:r>
    </w:p>
    <w:p w14:paraId="42C4FD9D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jakość szkolenia;</w:t>
      </w:r>
    </w:p>
    <w:p w14:paraId="1A42538B" w14:textId="3B92FDF8" w:rsid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monitorowanie osiągania przez </w:t>
      </w:r>
      <w:r w:rsidRPr="00C167B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 w:bidi="ar-SA"/>
        </w:rPr>
        <w:t xml:space="preserve">uczniów efektów uczenia się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(kompetencji).</w:t>
      </w:r>
    </w:p>
    <w:p w14:paraId="1125F720" w14:textId="77777777" w:rsidR="00DF08B5" w:rsidRPr="00C167B4" w:rsidRDefault="00DF08B5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7D8BB75C" w14:textId="77777777" w:rsidR="00C167B4" w:rsidRPr="00C167B4" w:rsidRDefault="00C167B4" w:rsidP="00C167B4">
      <w:pPr>
        <w:widowControl/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Zadania wewnętrznego systemu zapewniania jakości oświaty:</w:t>
      </w:r>
    </w:p>
    <w:p w14:paraId="740649A4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aktualizacja bazy metodologicznej działań edukacyjnych;</w:t>
      </w:r>
    </w:p>
    <w:p w14:paraId="30441748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kontrola realizacji programów nauczania i programu edukacyjnego, jakości wiedzy, umiejętności i zdolności uczniów, opracowywanie zaleceń dotyczących ich doskonalenia;</w:t>
      </w:r>
    </w:p>
    <w:p w14:paraId="3F3E04FD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monitorowanie i optymalizacja środowiska społeczno-psychologicznego instytucji edukacyjnej;</w:t>
      </w:r>
    </w:p>
    <w:p w14:paraId="495243F6" w14:textId="77777777" w:rsidR="00C167B4" w:rsidRPr="00C167B4" w:rsidRDefault="00C167B4" w:rsidP="00C167B4">
      <w:pPr>
        <w:widowControl/>
        <w:shd w:val="clear" w:color="auto" w:fill="FFFFFF"/>
        <w:tabs>
          <w:tab w:val="left" w:pos="284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stworzenie warunków niezbędnych do podnoszenia poziomu kwalifikacji zawodowych pracowników pedagogicznych.</w:t>
      </w:r>
    </w:p>
    <w:p w14:paraId="74061D57" w14:textId="5FF88452" w:rsidR="00C167B4" w:rsidRPr="00677C83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</w:pPr>
      <w:r w:rsidRPr="00C167B4">
        <w:rPr>
          <w:rFonts w:ascii="Times New Roman" w:eastAsia="Calibri" w:hAnsi="Times New Roman" w:cs="Times New Roman"/>
          <w:i/>
          <w:color w:val="auto"/>
          <w:sz w:val="28"/>
          <w:szCs w:val="28"/>
          <w:lang w:val="uk-UA" w:bidi="ar-SA"/>
        </w:rPr>
        <w:t xml:space="preserve">Program edukacyjny placówki  szkoły średniej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powinien przewidywać osiągnięcie przez uczniów efektów uczenia się (kompetencji) określonych </w:t>
      </w:r>
      <w:r w:rsidR="00677C83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i zatwierdzonych przez Ministerstwo Nauki i Oświaty .</w:t>
      </w:r>
    </w:p>
    <w:p w14:paraId="29A07ECE" w14:textId="0A045AAB" w:rsidR="00C167B4" w:rsidRPr="00C167B4" w:rsidRDefault="00C167B4" w:rsidP="00C167B4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Program edukacyjny szkoły średniej zasadniczej, tworzony na podstawie standardowego programu kształcenia, nie wymaga odrębnego zatwierdzenia przez centralny organ zapewniania jakości kształcenia </w:t>
      </w:r>
      <w:r w:rsidRPr="00C167B4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.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Jest zatwierdzany przez radę pedagogiczną placówki oświatowej i za</w:t>
      </w:r>
      <w:r w:rsidR="00677C83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akceptowany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przez jej dyrektora. Oprócz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treści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edukacji</w:t>
      </w:r>
      <w:r w:rsidRPr="00C167B4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, które są obowiązkowe, zgodnie z decyzją uczelni, mogą zawierać inne elementy,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na przykład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korekcyjno-rozwojow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e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dla osób ze specjalnymi potrzebami edukacyjnymi.</w:t>
      </w:r>
      <w:r w:rsidRPr="00C167B4"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  <w:t xml:space="preserve"> </w:t>
      </w:r>
    </w:p>
    <w:p w14:paraId="1D128A7D" w14:textId="77777777" w:rsidR="00312538" w:rsidRDefault="00C167B4" w:rsidP="00312538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Program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nauczania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instytucji edukacyjnej i wykaz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treści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programowych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jest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publikowan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y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DF08B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na</w:t>
      </w:r>
      <w:r w:rsidRPr="00C167B4">
        <w:rPr>
          <w:rFonts w:ascii="Calibri" w:eastAsia="Calibri" w:hAnsi="Calibri" w:cs="Times New Roman"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stron</w:t>
      </w:r>
      <w:r w:rsidR="00DF08B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ie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internetow</w:t>
      </w:r>
      <w:r w:rsidR="00DF08B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ej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143570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danej placówki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(w przypadku jej braku – na stronie internetowej jej założyciela)</w:t>
      </w:r>
    </w:p>
    <w:p w14:paraId="214B3399" w14:textId="29869013" w:rsidR="00C167B4" w:rsidRPr="00312538" w:rsidRDefault="00C167B4" w:rsidP="00312538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="00B7097F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Szkoła, uczelnia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 opracowuje i zatwierdza program nauczania instytucji edukacyjnej </w:t>
      </w:r>
      <w:r w:rsidR="00B7097F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i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określa organizację procesu edukacyjnego </w:t>
      </w:r>
      <w:r w:rsidRPr="00C167B4">
        <w:rPr>
          <w:rFonts w:ascii="Times New Roman" w:eastAsia="Calibri" w:hAnsi="Times New Roman" w:cs="Times New Roman"/>
          <w:color w:val="auto"/>
          <w:sz w:val="22"/>
          <w:szCs w:val="22"/>
          <w:lang w:val="uk-UA" w:bidi="ar-SA"/>
        </w:rPr>
        <w:t>.</w:t>
      </w:r>
    </w:p>
    <w:p w14:paraId="5D072B81" w14:textId="77777777" w:rsidR="00C167B4" w:rsidRPr="00C167B4" w:rsidRDefault="00C167B4" w:rsidP="00C167B4">
      <w:pPr>
        <w:widowControl/>
        <w:ind w:left="142"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14:paraId="771CD32B" w14:textId="77777777" w:rsidR="00C167B4" w:rsidRPr="00C167B4" w:rsidRDefault="00C167B4" w:rsidP="00C167B4">
      <w:pPr>
        <w:widowControl/>
        <w:ind w:left="142" w:firstLine="709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</w:p>
    <w:p w14:paraId="27DE1AA0" w14:textId="77777777" w:rsidR="00C167B4" w:rsidRPr="00C167B4" w:rsidRDefault="002E77D3" w:rsidP="00C167B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58240" behindDoc="0" locked="0" layoutInCell="1" allowOverlap="1" wp14:anchorId="25A38624" wp14:editId="0D5DC92E">
            <wp:simplePos x="0" y="0"/>
            <wp:positionH relativeFrom="column">
              <wp:posOffset>3206750</wp:posOffset>
            </wp:positionH>
            <wp:positionV relativeFrom="paragraph">
              <wp:posOffset>147955</wp:posOffset>
            </wp:positionV>
            <wp:extent cx="1256030" cy="58991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Dyrektor Departamentu</w:t>
      </w:r>
    </w:p>
    <w:p w14:paraId="33FBDD0F" w14:textId="77777777" w:rsidR="0002369A" w:rsidRDefault="00C167B4" w:rsidP="00C167B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szkolnictwo ogólnokształcące i przedszkolne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</w:p>
    <w:p w14:paraId="0EB0254C" w14:textId="77C74DAD" w:rsidR="00C167B4" w:rsidRPr="00C167B4" w:rsidRDefault="00C167B4" w:rsidP="00C167B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Yu G. Kononenko</w:t>
      </w:r>
    </w:p>
    <w:p w14:paraId="16939ECB" w14:textId="77777777" w:rsidR="00C167B4" w:rsidRPr="00C167B4" w:rsidRDefault="00C167B4" w:rsidP="00C167B4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Tabela 1</w:t>
      </w:r>
    </w:p>
    <w:p w14:paraId="383F7E7B" w14:textId="71C3083B" w:rsidR="00C167B4" w:rsidRPr="00C167B4" w:rsidRDefault="00CB6A05" w:rsidP="00CB6A05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                       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do </w:t>
      </w:r>
      <w:r w:rsidR="00DF08B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podstawowego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programu edukacyjnego</w:t>
      </w:r>
    </w:p>
    <w:p w14:paraId="76E3F904" w14:textId="77777777" w:rsidR="00C167B4" w:rsidRPr="00C167B4" w:rsidRDefault="00C167B4" w:rsidP="00C167B4">
      <w:pPr>
        <w:widowControl/>
        <w:ind w:left="-142"/>
        <w:rPr>
          <w:rFonts w:ascii="Calibri" w:eastAsia="Calibri" w:hAnsi="Calibri" w:cs="Times New Roman"/>
          <w:color w:val="auto"/>
          <w:sz w:val="16"/>
          <w:szCs w:val="16"/>
          <w:lang w:val="uk-UA" w:bidi="ar-SA"/>
        </w:rPr>
      </w:pPr>
    </w:p>
    <w:p w14:paraId="22D50178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Program</w:t>
      </w:r>
    </w:p>
    <w:p w14:paraId="60A62B8A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  <w:t>dla 10-11 klas liceów ogólnokształcących</w:t>
      </w:r>
    </w:p>
    <w:p w14:paraId="61E129E4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(z eksperymentalnymi kursami zintegrowanymi)</w:t>
      </w:r>
    </w:p>
    <w:p w14:paraId="16110B17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bCs/>
          <w:color w:val="auto"/>
          <w:sz w:val="16"/>
          <w:szCs w:val="16"/>
          <w:lang w:val="uk-UA" w:bidi="ar-SA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2410"/>
        <w:gridCol w:w="2517"/>
      </w:tblGrid>
      <w:tr w:rsidR="00C167B4" w:rsidRPr="00C167B4" w14:paraId="55F41E5F" w14:textId="77777777" w:rsidTr="00C167B4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D1E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Przedmiotów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E5E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Liczba godzin zajęć w tygodniu</w:t>
            </w:r>
          </w:p>
        </w:tc>
      </w:tr>
      <w:tr w:rsidR="00C167B4" w:rsidRPr="00C167B4" w14:paraId="65D7018A" w14:textId="77777777" w:rsidTr="00C167B4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1707" w14:textId="77777777" w:rsidR="00C167B4" w:rsidRPr="00C167B4" w:rsidRDefault="00C167B4" w:rsidP="00C167B4">
            <w:pPr>
              <w:widowControl/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2C5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Klasa 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29E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Klasa 11</w:t>
            </w:r>
          </w:p>
        </w:tc>
      </w:tr>
      <w:tr w:rsidR="00C167B4" w:rsidRPr="00C167B4" w14:paraId="5DB21F69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98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Przedmioty podstawowe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vertAlign w:val="superscript"/>
                <w:lang w:val="uk-UA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70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23,5 (25,5)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40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21,5 (23,5)</w:t>
            </w:r>
          </w:p>
        </w:tc>
      </w:tr>
      <w:tr w:rsidR="00C167B4" w:rsidRPr="00C167B4" w14:paraId="2E176F4F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90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55DD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FFE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3BF3D92B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A5D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ukraińska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242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3AF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65431790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0C62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światowa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333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CD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C167B4" w:rsidRPr="00C167B4" w14:paraId="77D939B1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D224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Język obcy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9F52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EA61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6D7A2F44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CD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Język i literatura ludów tubylczych, mniejszości narodowych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EF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F7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2BF93937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35E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Historia: Ukraina i świat (eksperymentalny kurs zintegrowany)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44652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E8CC7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4AFB06D1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51B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edukacja obywatelska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349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D0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</w:t>
            </w:r>
          </w:p>
        </w:tc>
      </w:tr>
      <w:tr w:rsidR="00C167B4" w:rsidRPr="00C167B4" w14:paraId="2D8B358E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D24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Matematyka (algebra oraz początki analizy i geometrii)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00E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58D9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38C16C06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4F5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Nauki przyrodnicze (eksperymentalny kurs zintegrowany)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24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D35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C167B4" w:rsidRPr="00C167B4" w14:paraId="093783D5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FD97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Kultura fizyczna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AC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D9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0146D71D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266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Obrona narodowa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BEE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F59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C167B4" w:rsidRPr="00C167B4" w14:paraId="22AC435D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57B" w14:textId="357D7640" w:rsidR="00C167B4" w:rsidRPr="00C167B4" w:rsidRDefault="00B7097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Profilowane przedmioty</w:t>
            </w:r>
            <w:r w:rsidR="00C167B4"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="00C167B4"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i specja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pl-PL" w:bidi="ar-SA"/>
              </w:rPr>
              <w:t>list</w:t>
            </w:r>
            <w:r w:rsidR="00E9430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pl-PL" w:bidi="ar-SA"/>
              </w:rPr>
              <w:t>y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pl-PL" w:bidi="ar-SA"/>
              </w:rPr>
              <w:t>czne</w:t>
            </w:r>
            <w:r w:rsidR="00C167B4"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="00C167B4"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kursy </w:t>
            </w:r>
            <w:r w:rsidR="00C167B4"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vertAlign w:val="superscript"/>
                <w:lang w:val="uk-UA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E0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9 (7)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65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11 (9)</w:t>
            </w:r>
          </w:p>
        </w:tc>
      </w:tr>
      <w:tr w:rsidR="00C167B4" w:rsidRPr="00C167B4" w14:paraId="322383E3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F0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Przedmioty obowiązkowe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(Informatyka, Technologie, Sztuka)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5B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B7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DCA9CFB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C04" w14:textId="77777777" w:rsidR="00C167B4" w:rsidRPr="00C167B4" w:rsidRDefault="00C167B4" w:rsidP="00C167B4">
            <w:pPr>
              <w:widowControl/>
              <w:ind w:left="33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eastAsia="ru-RU" w:bidi="ar-SA"/>
              </w:rPr>
              <w:t xml:space="preserve">Dodatkowe godziny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na przedmioty indywidualne, przedmioty do wyboru, lekcje indywidualne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930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2A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2,5</w:t>
            </w:r>
          </w:p>
        </w:tc>
      </w:tr>
      <w:tr w:rsidR="00C167B4" w:rsidRPr="00C167B4" w14:paraId="5EA81C57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39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Calibri"/>
                <w:color w:val="auto"/>
                <w:sz w:val="28"/>
                <w:szCs w:val="28"/>
                <w:lang w:val="uk-UA" w:bidi="ar-SA"/>
              </w:rPr>
              <w:t>Maksymalne dopuszczalne tygodniowe obciążenie pracą na ucznia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DD2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9B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C167B4" w:rsidRPr="00C167B4" w14:paraId="63CC2A96" w14:textId="77777777" w:rsidTr="00C167B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0B8C" w14:textId="1D473EAE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Razem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7D1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CD71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</w:tr>
    </w:tbl>
    <w:p w14:paraId="2A8AA1B9" w14:textId="77777777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1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>W nawiasach podano liczbę godzin dla placówek oświatowych z nauczaniem w języku ludności rdzennej, mniejszości narodowej.</w:t>
      </w:r>
    </w:p>
    <w:p w14:paraId="236AF8E5" w14:textId="77777777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2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>Jeżeli warunki są odpowiednie, placówka edukacyjna może zwiększyć liczbę godzin na naukę języka obcego o dodatkowe godziny.</w:t>
      </w:r>
    </w:p>
    <w:p w14:paraId="59DB35FE" w14:textId="77777777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>3</w:t>
      </w:r>
      <w:r w:rsidRPr="00C167B4">
        <w:rPr>
          <w:rFonts w:ascii="Calibri" w:eastAsia="Calibri" w:hAnsi="Calibri" w:cs="Times New Roman"/>
          <w:color w:val="auto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>Język i literatura ludności rdzennej mniejszości narodowej zaliczane są do przedmiotów podstawowych tylko dla placówek oświatowych z nauczaniem w języku ludności rdzennej, mniejszości narodowej. W innych placówkach oświatowych przedmiot ten może w razie potrzeby wybrać sam uczeń kosztem godzin dodatkowych.</w:t>
      </w:r>
    </w:p>
    <w:p w14:paraId="49B33215" w14:textId="06C4E74F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>4</w:t>
      </w:r>
      <w:r w:rsidRPr="00C167B4">
        <w:rPr>
          <w:rFonts w:ascii="Calibri" w:eastAsia="Calibri" w:hAnsi="Calibri" w:cs="Times New Roman"/>
          <w:color w:val="auto"/>
          <w:lang w:val="uk-UA" w:bidi="ar-SA"/>
        </w:rPr>
        <w:t> 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>Zajęcia z wychowania fizycznego nie są wliczane do maksymalnego  tygodniowego nakładu pracy na ucznia.</w:t>
      </w:r>
    </w:p>
    <w:p w14:paraId="7A951D2D" w14:textId="77777777" w:rsidR="00C167B4" w:rsidRPr="00C167B4" w:rsidRDefault="00C167B4" w:rsidP="00C167B4">
      <w:pPr>
        <w:widowControl/>
        <w:ind w:firstLine="7200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458D477A" w14:textId="77777777" w:rsidR="00C167B4" w:rsidRPr="00C167B4" w:rsidRDefault="00C167B4" w:rsidP="00CB6A05">
      <w:pPr>
        <w:widowControl/>
        <w:ind w:firstLine="7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57FBDE2C" w14:textId="77777777" w:rsidR="00C167B4" w:rsidRPr="00C167B4" w:rsidRDefault="002E77D3" w:rsidP="00C167B4">
      <w:pPr>
        <w:widowControl/>
        <w:ind w:left="-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61FBA2BB" wp14:editId="0D9EC28B">
            <wp:simplePos x="0" y="0"/>
            <wp:positionH relativeFrom="column">
              <wp:posOffset>3145790</wp:posOffset>
            </wp:positionH>
            <wp:positionV relativeFrom="paragraph">
              <wp:posOffset>66040</wp:posOffset>
            </wp:positionV>
            <wp:extent cx="1257300" cy="590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Dyrektor Departamentu</w:t>
      </w:r>
    </w:p>
    <w:p w14:paraId="7487296E" w14:textId="77777777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szkolnictwo ogólnokształcące i przedszkolne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Yu G. Kononenko</w:t>
      </w:r>
    </w:p>
    <w:p w14:paraId="004D4CF0" w14:textId="77777777" w:rsidR="00C167B4" w:rsidRPr="00C167B4" w:rsidRDefault="00C167B4" w:rsidP="00C167B4">
      <w:pPr>
        <w:widowControl/>
        <w:shd w:val="clear" w:color="auto" w:fill="FFFFFF"/>
        <w:ind w:left="5670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Tabela 2</w:t>
      </w:r>
    </w:p>
    <w:p w14:paraId="308D3CED" w14:textId="58347D8B" w:rsidR="00C167B4" w:rsidRPr="00C167B4" w:rsidRDefault="007F061F" w:rsidP="007F061F">
      <w:pPr>
        <w:widowControl/>
        <w:shd w:val="clear" w:color="auto" w:fill="FFFFFF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                                                                   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do </w:t>
      </w:r>
      <w:r w:rsidR="00150BB7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podstawowego</w:t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programu edukacyjnego</w:t>
      </w:r>
    </w:p>
    <w:p w14:paraId="4D00D2F3" w14:textId="57EB1A16" w:rsidR="00C167B4" w:rsidRPr="00C167B4" w:rsidRDefault="00C167B4" w:rsidP="007F061F">
      <w:pPr>
        <w:widowControl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p w14:paraId="33A999BB" w14:textId="226A0553" w:rsidR="00C167B4" w:rsidRPr="00C167B4" w:rsidRDefault="007F061F" w:rsidP="007F061F">
      <w:pPr>
        <w:widowControl/>
        <w:ind w:firstLine="7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pl-PL" w:bidi="ar-SA"/>
        </w:rPr>
        <w:t xml:space="preserve">Program edukacyjny </w:t>
      </w:r>
      <w:r w:rsidR="00C167B4"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dla 10-11 klas liceów ogólnokształcących</w:t>
      </w:r>
    </w:p>
    <w:p w14:paraId="0C7B7287" w14:textId="77777777" w:rsidR="00C167B4" w:rsidRPr="00C167B4" w:rsidRDefault="00C167B4" w:rsidP="00C167B4">
      <w:pPr>
        <w:widowControl/>
        <w:ind w:firstLine="7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uk-UA" w:bidi="ar-SA"/>
        </w:rPr>
      </w:pP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843"/>
        <w:gridCol w:w="1843"/>
      </w:tblGrid>
      <w:tr w:rsidR="00C167B4" w:rsidRPr="00C167B4" w14:paraId="4203F126" w14:textId="77777777" w:rsidTr="00C167B4">
        <w:trPr>
          <w:cantSplit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E5657A" w14:textId="77777777" w:rsidR="00C167B4" w:rsidRPr="00C167B4" w:rsidRDefault="00C167B4" w:rsidP="00C167B4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  <w:p w14:paraId="5973019D" w14:textId="29D717AE" w:rsidR="00C167B4" w:rsidRPr="007F061F" w:rsidRDefault="00C167B4" w:rsidP="00C167B4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Przedmiot</w:t>
            </w:r>
            <w:r w:rsidR="007F061F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pl-PL" w:bidi="ar-SA"/>
              </w:rPr>
              <w:t>y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C11CD76" w14:textId="77777777" w:rsidR="00C167B4" w:rsidRPr="00C167B4" w:rsidRDefault="00C167B4" w:rsidP="00C167B4">
            <w:pPr>
              <w:widowControl/>
              <w:ind w:firstLine="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Liczba godzin zajęć w tygodniu</w:t>
            </w:r>
          </w:p>
        </w:tc>
      </w:tr>
      <w:tr w:rsidR="00C167B4" w:rsidRPr="00C167B4" w14:paraId="728F99EB" w14:textId="77777777" w:rsidTr="00C167B4">
        <w:trPr>
          <w:cantSplit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70B02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7E1B27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46F53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>11</w:t>
            </w:r>
          </w:p>
        </w:tc>
      </w:tr>
      <w:tr w:rsidR="00C167B4" w:rsidRPr="00C167B4" w14:paraId="3D0197D4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0B340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Przedmioty podstawowe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vertAlign w:val="superscript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60D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27 (29)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C5C41F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26 (28)</w:t>
            </w:r>
          </w:p>
        </w:tc>
      </w:tr>
      <w:tr w:rsidR="00C167B4" w:rsidRPr="00C167B4" w14:paraId="1154CE14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A6D32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CE16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E014E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16883EFA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728657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ukraińska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C256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642FB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58B6C2B0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E4C415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światowa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0323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DC47A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C167B4" w:rsidRPr="00C167B4" w14:paraId="023192EA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7CA1A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Język obcy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446E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DAE289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45CE191D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DD920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Język i literatura ludów tubylczych, mniejszości narodowych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6A5B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000BB6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582E88EF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A638C4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Ukrainy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C78C5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11CE92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C167B4" w:rsidRPr="00C167B4" w14:paraId="40A9F047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48271F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świata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9220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FA281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C167B4" w:rsidRPr="00C167B4" w14:paraId="3453935C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739D39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edukacja obywatelska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36DD9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5979E503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0</w:t>
            </w:r>
          </w:p>
        </w:tc>
      </w:tr>
      <w:tr w:rsidR="00C167B4" w:rsidRPr="00C167B4" w14:paraId="5C997B89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490026" w14:textId="77777777" w:rsidR="00C167B4" w:rsidRPr="00C167B4" w:rsidRDefault="00C167B4" w:rsidP="00C167B4">
            <w:pPr>
              <w:keepNext/>
              <w:widowControl/>
              <w:autoSpaceDE w:val="0"/>
              <w:autoSpaceDN w:val="0"/>
              <w:ind w:left="33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eastAsia="uk-UA" w:bidi="ar-SA"/>
              </w:rPr>
              <w:t>Matematyka (algebra oraz początki analizy i geometrii)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76F78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9C3B3E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1A548149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251196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Biologia i ekologia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60AA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923F0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79E67633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091DB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geografia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4B36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A297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</w:t>
            </w:r>
          </w:p>
        </w:tc>
      </w:tr>
      <w:tr w:rsidR="00C167B4" w:rsidRPr="00C167B4" w14:paraId="62C06F05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181E8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7307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D6B3E6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shd w:val="clear" w:color="auto" w:fill="FFFFFF"/>
                <w:lang w:val="uk-UA" w:bidi="ar-SA"/>
              </w:rPr>
              <w:t>4</w:t>
            </w:r>
          </w:p>
        </w:tc>
      </w:tr>
      <w:tr w:rsidR="00C167B4" w:rsidRPr="00C167B4" w14:paraId="2BCB2D98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70054F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Chemia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7027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437AD0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2</w:t>
            </w:r>
          </w:p>
        </w:tc>
      </w:tr>
      <w:tr w:rsidR="00C167B4" w:rsidRPr="00C167B4" w14:paraId="074BAAE4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0E441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Kultura fizyczna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68C2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FC9778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4C00A0E2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E7AD90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Obrona narodowa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6B1E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C36D7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1,5</w:t>
            </w:r>
          </w:p>
        </w:tc>
      </w:tr>
      <w:tr w:rsidR="00C167B4" w:rsidRPr="00C167B4" w14:paraId="66A5382C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8E294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Przedmioty obowiązkowe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(Informatyka, Technologie, Sztuka)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937DB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30C293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27A182DA" w14:textId="77777777" w:rsidTr="00C167B4">
        <w:trPr>
          <w:cantSplit/>
          <w:trHeight w:val="49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68E7B8" w14:textId="7C772920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Dodatkowe godziny 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vertAlign w:val="superscript"/>
                <w:lang w:val="uk-UA" w:bidi="ar-SA"/>
              </w:rPr>
              <w:t>1</w:t>
            </w: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 </w:t>
            </w:r>
            <w:r w:rsidRPr="00C167B4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  <w:lang w:val="uk-UA" w:bidi="ar-SA"/>
              </w:rPr>
              <w:t xml:space="preserve">dla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przedmiotów profilow</w:t>
            </w:r>
            <w:r w:rsidR="00B709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anych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 odrębnych przedmiotów podstawowych, kursów specjal</w:t>
            </w:r>
            <w:r w:rsidR="00B709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istycznych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, kursów fakultatywnych i lekcji indywidualnych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E61B9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  <w:p w14:paraId="1B47D4FE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shd w:val="clear" w:color="auto" w:fill="FF0000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8 (6)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2E57F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  <w:p w14:paraId="28EB0F15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9 (7)</w:t>
            </w:r>
          </w:p>
          <w:p w14:paraId="5CAE5937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</w:tr>
      <w:tr w:rsidR="00C167B4" w:rsidRPr="00C167B4" w14:paraId="3DE0DA80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59FF0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Maksymalne dopuszczalne tygodniowe obciążenie pracą na ucznia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75A39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128765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33</w:t>
            </w:r>
          </w:p>
        </w:tc>
      </w:tr>
      <w:tr w:rsidR="00C167B4" w:rsidRPr="00C167B4" w14:paraId="1479900A" w14:textId="77777777" w:rsidTr="00C167B4">
        <w:trPr>
          <w:cantSplit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2B2BCD" w14:textId="77777777" w:rsidR="00C167B4" w:rsidRPr="00C167B4" w:rsidRDefault="00C167B4" w:rsidP="00C167B4">
            <w:pPr>
              <w:widowControl/>
              <w:ind w:left="33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val="uk-UA" w:bidi="ar-SA"/>
              </w:rPr>
              <w:t xml:space="preserve">Razem finansowane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(z wyłączeniem podziału klas na grupy)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3C465D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45765" w14:textId="77777777" w:rsidR="00C167B4" w:rsidRPr="00C167B4" w:rsidRDefault="00C167B4" w:rsidP="00C167B4">
            <w:pPr>
              <w:widowControl/>
              <w:ind w:left="-10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38</w:t>
            </w:r>
          </w:p>
        </w:tc>
      </w:tr>
    </w:tbl>
    <w:p w14:paraId="16979B03" w14:textId="77777777" w:rsidR="00C167B4" w:rsidRPr="00C167B4" w:rsidRDefault="00C167B4" w:rsidP="00C167B4">
      <w:pPr>
        <w:widowControl/>
        <w:ind w:left="-709" w:right="-286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1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>W nawiasach podano liczbę godzin dla placówek oświatowych w języku ludności rdzennej, mniejszości narodowej.</w:t>
      </w:r>
    </w:p>
    <w:p w14:paraId="51229197" w14:textId="1D271106" w:rsidR="00C167B4" w:rsidRPr="00C167B4" w:rsidRDefault="00C167B4" w:rsidP="00C167B4">
      <w:pPr>
        <w:widowControl/>
        <w:ind w:left="-709" w:right="-286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2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Jeżeli warunki są odpowiednie, placówka edukacyjna może zwiększyć liczbę godzin na naukę języka obcego </w:t>
      </w:r>
      <w:r w:rsidR="000548CD">
        <w:rPr>
          <w:rFonts w:ascii="Times New Roman" w:eastAsia="Calibri" w:hAnsi="Times New Roman" w:cs="Times New Roman"/>
          <w:color w:val="auto"/>
          <w:lang w:val="pl-PL" w:bidi="ar-SA"/>
        </w:rPr>
        <w:t>.</w:t>
      </w:r>
    </w:p>
    <w:p w14:paraId="36381CFB" w14:textId="268CB151" w:rsidR="00C167B4" w:rsidRPr="000548CD" w:rsidRDefault="00C167B4" w:rsidP="00C167B4">
      <w:pPr>
        <w:widowControl/>
        <w:ind w:left="-709" w:right="-286"/>
        <w:jc w:val="both"/>
        <w:rPr>
          <w:rFonts w:ascii="Times New Roman" w:eastAsia="Calibri" w:hAnsi="Times New Roman" w:cs="Times New Roman"/>
          <w:color w:val="auto"/>
          <w:lang w:val="pl-PL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3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Język i literatura ludności rdzennej, mniejszości narodowej zalicza się do przedmiotów podstawowych tylko dla placówek oświatowych z nauczaniem języka, ludności rdzennej, mniejszości narodowej. W innych placówkach oświatowych przedmiot ten może w razie potrzeby wybrać uczeń </w:t>
      </w:r>
      <w:r w:rsidR="000548CD">
        <w:rPr>
          <w:rFonts w:ascii="Times New Roman" w:eastAsia="Calibri" w:hAnsi="Times New Roman" w:cs="Times New Roman"/>
          <w:color w:val="auto"/>
          <w:lang w:val="pl-PL" w:bidi="ar-SA"/>
        </w:rPr>
        <w:t>jako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  dodatkowy</w:t>
      </w:r>
      <w:r w:rsidR="000548CD">
        <w:rPr>
          <w:rFonts w:ascii="Times New Roman" w:eastAsia="Calibri" w:hAnsi="Times New Roman" w:cs="Times New Roman"/>
          <w:color w:val="auto"/>
          <w:lang w:val="pl-PL" w:bidi="ar-SA"/>
        </w:rPr>
        <w:t>.</w:t>
      </w:r>
    </w:p>
    <w:p w14:paraId="21BC9BD5" w14:textId="5562E11F" w:rsidR="00C167B4" w:rsidRPr="00C167B4" w:rsidRDefault="00C167B4" w:rsidP="00C167B4">
      <w:pPr>
        <w:widowControl/>
        <w:ind w:left="-709" w:right="-286"/>
        <w:jc w:val="both"/>
        <w:rPr>
          <w:rFonts w:ascii="Times New Roman" w:eastAsia="Calibri" w:hAnsi="Times New Roman" w:cs="Times New Roman"/>
          <w:color w:val="auto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vertAlign w:val="superscript"/>
          <w:lang w:val="uk-UA" w:bidi="ar-SA"/>
        </w:rPr>
        <w:t xml:space="preserve">4 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Zajęcia z wychowania fizycznego nie są wliczane do maksymalnego dopuszczalnego tygodniowego </w:t>
      </w:r>
      <w:r w:rsidR="000548CD">
        <w:rPr>
          <w:rFonts w:ascii="Times New Roman" w:eastAsia="Calibri" w:hAnsi="Times New Roman" w:cs="Times New Roman"/>
          <w:color w:val="auto"/>
          <w:lang w:val="pl-PL" w:bidi="ar-SA"/>
        </w:rPr>
        <w:t>planu</w:t>
      </w:r>
      <w:r w:rsidRPr="00C167B4">
        <w:rPr>
          <w:rFonts w:ascii="Times New Roman" w:eastAsia="Calibri" w:hAnsi="Times New Roman" w:cs="Times New Roman"/>
          <w:color w:val="auto"/>
          <w:lang w:val="uk-UA" w:bidi="ar-SA"/>
        </w:rPr>
        <w:t xml:space="preserve"> pracy na ucznia.</w:t>
      </w:r>
    </w:p>
    <w:p w14:paraId="478D0740" w14:textId="605C61FD" w:rsidR="00C167B4" w:rsidRPr="00C167B4" w:rsidRDefault="002E77D3" w:rsidP="0002369A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1E9A0379" wp14:editId="7B15B2CF">
            <wp:simplePos x="0" y="0"/>
            <wp:positionH relativeFrom="column">
              <wp:posOffset>3846830</wp:posOffset>
            </wp:positionH>
            <wp:positionV relativeFrom="paragraph">
              <wp:posOffset>200025</wp:posOffset>
            </wp:positionV>
            <wp:extent cx="1181100" cy="5905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Dyrektor Departamentu</w:t>
      </w:r>
    </w:p>
    <w:p w14:paraId="410AB36A" w14:textId="3B596DC6" w:rsidR="0002369A" w:rsidRDefault="00C167B4" w:rsidP="00C167B4">
      <w:pPr>
        <w:widowControl/>
        <w:ind w:left="-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szkolnictw</w:t>
      </w:r>
      <w:r w:rsidR="0002369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a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ogólnokształcące</w:t>
      </w:r>
      <w:r w:rsidR="0002369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go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i przedszkolne</w:t>
      </w:r>
      <w:r w:rsidR="0002369A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go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</w:p>
    <w:p w14:paraId="085C0D2D" w14:textId="53280312" w:rsidR="00C167B4" w:rsidRPr="00C167B4" w:rsidRDefault="00C167B4" w:rsidP="00C167B4">
      <w:pPr>
        <w:widowControl/>
        <w:ind w:left="-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Yu G. Kononenko</w:t>
      </w:r>
    </w:p>
    <w:p w14:paraId="4E72328A" w14:textId="77777777" w:rsidR="00C167B4" w:rsidRPr="00C167B4" w:rsidRDefault="00C167B4" w:rsidP="00C167B4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br w:type="page"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Tabela 3</w:t>
      </w:r>
    </w:p>
    <w:p w14:paraId="0E09C502" w14:textId="385B8777" w:rsidR="00C167B4" w:rsidRPr="00C167B4" w:rsidRDefault="00C167B4" w:rsidP="00C167B4">
      <w:pPr>
        <w:widowControl/>
        <w:shd w:val="clear" w:color="auto" w:fill="FFFFFF"/>
        <w:ind w:left="5529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do </w:t>
      </w:r>
      <w:r w:rsidR="000548CD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podstawowego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programu edukacyjnego</w:t>
      </w:r>
    </w:p>
    <w:p w14:paraId="27D78E48" w14:textId="77777777" w:rsidR="00C167B4" w:rsidRPr="00C167B4" w:rsidRDefault="00C167B4" w:rsidP="00C167B4">
      <w:pPr>
        <w:widowControl/>
        <w:ind w:firstLine="77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137A2E9C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Orientacyjna liczba godzin zajęć dla przedmiotów specjalistycznych</w:t>
      </w:r>
    </w:p>
    <w:p w14:paraId="515AD0F7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2126"/>
        <w:gridCol w:w="2659"/>
      </w:tblGrid>
      <w:tr w:rsidR="00C167B4" w:rsidRPr="00C167B4" w14:paraId="6C5360CB" w14:textId="77777777" w:rsidTr="00C167B4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9B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Temat profilu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F6C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Liczba godzin w tygodniu</w:t>
            </w:r>
          </w:p>
        </w:tc>
      </w:tr>
      <w:tr w:rsidR="00C167B4" w:rsidRPr="00C167B4" w14:paraId="38B2A7B0" w14:textId="77777777" w:rsidTr="00C167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304D" w14:textId="77777777" w:rsidR="00C167B4" w:rsidRPr="00C167B4" w:rsidRDefault="00C167B4" w:rsidP="00C167B4">
            <w:pPr>
              <w:widowControl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63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Klasa 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A018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Klasa 11</w:t>
            </w:r>
          </w:p>
        </w:tc>
      </w:tr>
      <w:tr w:rsidR="00C167B4" w:rsidRPr="00C167B4" w14:paraId="14EF0CB5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53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73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9378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C167B4" w:rsidRPr="00C167B4" w14:paraId="281D6845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26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ukraińska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76AD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09A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</w:tr>
      <w:tr w:rsidR="00C167B4" w:rsidRPr="00C167B4" w14:paraId="4E85416C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F084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światowa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C7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EF4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3251890D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2C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obcy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7E4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C59A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2098B117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84F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Drugi język obcy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28B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A97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BA998F3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30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ludów tubylczych, mniejszości narodowych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2F71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418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0EBC6939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26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vertAlign w:val="superscript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Ukrainy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D1B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53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D131B26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602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8E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44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3CE5226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5E17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nauka prawa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77A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06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11B96D6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6562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Gospodarka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2876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1C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06DC4A65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2A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Algebra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CF82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605A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C167B4" w:rsidRPr="00C167B4" w14:paraId="1E2CE455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B52B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Geometria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207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A02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3</w:t>
            </w:r>
          </w:p>
        </w:tc>
      </w:tr>
      <w:tr w:rsidR="00C167B4" w:rsidRPr="00C167B4" w14:paraId="51578902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00B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948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E4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C167B4" w:rsidRPr="00C167B4" w14:paraId="095B3DE1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78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Biologia i ekologia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D6A8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D3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30DC5300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921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5747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21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C167B4" w:rsidRPr="00C167B4" w14:paraId="2F776512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24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3E8B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D4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3E53FF6B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40A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E39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8E3A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3308DE0E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762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Technologie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3B0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D84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C167B4" w:rsidRPr="00C167B4" w14:paraId="41278692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956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Sztuka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73D9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272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  <w:tr w:rsidR="00C167B4" w:rsidRPr="00C167B4" w14:paraId="5D0A5F71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62B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Wychowanie fizyczne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9C03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77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6</w:t>
            </w:r>
          </w:p>
        </w:tc>
      </w:tr>
      <w:tr w:rsidR="00C167B4" w:rsidRPr="00C167B4" w14:paraId="297E8A7C" w14:textId="77777777" w:rsidTr="00C167B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590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Obrona narodowa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4DD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D9D5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5</w:t>
            </w:r>
          </w:p>
        </w:tc>
      </w:tr>
    </w:tbl>
    <w:p w14:paraId="7693832C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141C1DCE" w14:textId="77777777" w:rsidR="00C167B4" w:rsidRPr="00C167B4" w:rsidRDefault="00C167B4" w:rsidP="00C167B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15B03431" w14:textId="77777777" w:rsidR="00C167B4" w:rsidRPr="00C167B4" w:rsidRDefault="00C167B4" w:rsidP="00C167B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23CEF2CD" w14:textId="77777777" w:rsidR="00C167B4" w:rsidRPr="00C167B4" w:rsidRDefault="002E77D3" w:rsidP="00C167B4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61312" behindDoc="0" locked="0" layoutInCell="1" allowOverlap="1" wp14:anchorId="037C3432" wp14:editId="4EEB1185">
            <wp:simplePos x="0" y="0"/>
            <wp:positionH relativeFrom="column">
              <wp:posOffset>3465830</wp:posOffset>
            </wp:positionH>
            <wp:positionV relativeFrom="paragraph">
              <wp:posOffset>85090</wp:posOffset>
            </wp:positionV>
            <wp:extent cx="1257300" cy="5905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Dyrektor Departamentu</w:t>
      </w:r>
    </w:p>
    <w:p w14:paraId="13126EED" w14:textId="77777777" w:rsidR="00A30364" w:rsidRDefault="00C167B4" w:rsidP="00C167B4">
      <w:pPr>
        <w:widowControl/>
        <w:ind w:right="-1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szkolnictwo ogólnokształcące i przedszkolne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</w:p>
    <w:p w14:paraId="55456263" w14:textId="4EC267BC" w:rsidR="00C167B4" w:rsidRPr="00C167B4" w:rsidRDefault="00C167B4" w:rsidP="00C167B4">
      <w:pPr>
        <w:widowControl/>
        <w:ind w:right="-1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Yu G. </w:t>
      </w:r>
      <w:r w:rsidR="00CB6A05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 xml:space="preserve">  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Kononenko</w:t>
      </w:r>
    </w:p>
    <w:p w14:paraId="61DC477B" w14:textId="77777777" w:rsidR="00C167B4" w:rsidRPr="00C167B4" w:rsidRDefault="00C167B4" w:rsidP="00C167B4">
      <w:pPr>
        <w:widowControl/>
        <w:shd w:val="clear" w:color="auto" w:fill="FFFFFF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Calibri" w:eastAsia="Calibri" w:hAnsi="Calibri" w:cs="Times New Roman"/>
          <w:color w:val="auto"/>
          <w:sz w:val="22"/>
          <w:szCs w:val="22"/>
          <w:lang w:val="uk-UA" w:bidi="ar-SA"/>
        </w:rPr>
        <w:br w:type="page"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lastRenderedPageBreak/>
        <w:t>Tabela 4</w:t>
      </w:r>
    </w:p>
    <w:p w14:paraId="5AAF1984" w14:textId="795454B2" w:rsidR="00C167B4" w:rsidRPr="00C167B4" w:rsidRDefault="00C167B4" w:rsidP="00C167B4">
      <w:pPr>
        <w:widowControl/>
        <w:shd w:val="clear" w:color="auto" w:fill="FFFFFF"/>
        <w:ind w:left="5103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do </w:t>
      </w:r>
      <w:r w:rsidR="000548CD">
        <w:rPr>
          <w:rFonts w:ascii="Times New Roman" w:eastAsia="Calibri" w:hAnsi="Times New Roman" w:cs="Times New Roman"/>
          <w:color w:val="auto"/>
          <w:sz w:val="28"/>
          <w:szCs w:val="28"/>
          <w:lang w:val="pl-PL" w:bidi="ar-SA"/>
        </w:rPr>
        <w:t>podstawowego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 programu edukacyjnego</w:t>
      </w:r>
    </w:p>
    <w:p w14:paraId="0A72C302" w14:textId="77777777" w:rsidR="00C167B4" w:rsidRPr="00C167B4" w:rsidRDefault="00C167B4" w:rsidP="00C167B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6FAFE656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Lista programów szkoleniowych</w:t>
      </w:r>
    </w:p>
    <w:p w14:paraId="4A245D70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  <w:t>dla uczniów liceów ogólnokształcących III stopnia</w:t>
      </w:r>
    </w:p>
    <w:p w14:paraId="7021769D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(zatwierdzony rozporządzeniem Ministerstwa Edukacji i Nauki z dnia 23.10.2017 № 1407 i od 24.11.2017 № 1539)</w:t>
      </w:r>
    </w:p>
    <w:p w14:paraId="4ED05893" w14:textId="77777777" w:rsidR="00C167B4" w:rsidRPr="00C167B4" w:rsidRDefault="00C167B4" w:rsidP="00C167B4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uk-UA" w:bidi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705"/>
        <w:gridCol w:w="3827"/>
      </w:tblGrid>
      <w:tr w:rsidR="00C167B4" w:rsidRPr="00C167B4" w14:paraId="75BCF39E" w14:textId="77777777" w:rsidTr="00C167B4">
        <w:trPr>
          <w:trHeight w:val="20"/>
        </w:trPr>
        <w:tc>
          <w:tcPr>
            <w:tcW w:w="675" w:type="dxa"/>
          </w:tcPr>
          <w:p w14:paraId="29E2DCD7" w14:textId="4549677B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 xml:space="preserve">№ </w:t>
            </w:r>
          </w:p>
        </w:tc>
        <w:tc>
          <w:tcPr>
            <w:tcW w:w="5705" w:type="dxa"/>
          </w:tcPr>
          <w:p w14:paraId="7F3EEAFC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Nazwa programu nauczania</w:t>
            </w:r>
          </w:p>
        </w:tc>
        <w:tc>
          <w:tcPr>
            <w:tcW w:w="3827" w:type="dxa"/>
            <w:vAlign w:val="center"/>
          </w:tcPr>
          <w:p w14:paraId="2BC9BF4F" w14:textId="77777777" w:rsidR="00C167B4" w:rsidRPr="00C167B4" w:rsidRDefault="00C167B4" w:rsidP="00C167B4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uk-UA" w:bidi="ar-SA"/>
              </w:rPr>
              <w:t>poziom nauki</w:t>
            </w:r>
          </w:p>
        </w:tc>
      </w:tr>
      <w:tr w:rsidR="00C167B4" w:rsidRPr="00C167B4" w14:paraId="712A450A" w14:textId="77777777" w:rsidTr="00C167B4">
        <w:trPr>
          <w:trHeight w:val="20"/>
        </w:trPr>
        <w:tc>
          <w:tcPr>
            <w:tcW w:w="675" w:type="dxa"/>
          </w:tcPr>
          <w:p w14:paraId="6CDADDE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237F90C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</w:t>
            </w:r>
          </w:p>
        </w:tc>
        <w:tc>
          <w:tcPr>
            <w:tcW w:w="3827" w:type="dxa"/>
            <w:vAlign w:val="center"/>
          </w:tcPr>
          <w:p w14:paraId="6FE2F6FD" w14:textId="0EEEF5E2" w:rsidR="00C167B4" w:rsidRPr="000548CD" w:rsidRDefault="00C167B4" w:rsidP="00C167B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0548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361C456A" w14:textId="77777777" w:rsidTr="00C167B4">
        <w:trPr>
          <w:trHeight w:val="20"/>
        </w:trPr>
        <w:tc>
          <w:tcPr>
            <w:tcW w:w="675" w:type="dxa"/>
          </w:tcPr>
          <w:p w14:paraId="7DA777A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CA65EF2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</w:t>
            </w:r>
          </w:p>
        </w:tc>
        <w:tc>
          <w:tcPr>
            <w:tcW w:w="3827" w:type="dxa"/>
          </w:tcPr>
          <w:p w14:paraId="35952795" w14:textId="4830114C" w:rsidR="00C167B4" w:rsidRPr="00B0116B" w:rsidRDefault="00C167B4" w:rsidP="00C167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ilowany</w:t>
            </w:r>
          </w:p>
        </w:tc>
      </w:tr>
      <w:tr w:rsidR="00C167B4" w:rsidRPr="00C167B4" w14:paraId="4E4925DC" w14:textId="77777777" w:rsidTr="00C167B4">
        <w:trPr>
          <w:trHeight w:val="20"/>
        </w:trPr>
        <w:tc>
          <w:tcPr>
            <w:tcW w:w="675" w:type="dxa"/>
          </w:tcPr>
          <w:p w14:paraId="759FB584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B038A22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 w szkołach z mołdawskim językiem wykładowym</w:t>
            </w:r>
          </w:p>
        </w:tc>
        <w:tc>
          <w:tcPr>
            <w:tcW w:w="3827" w:type="dxa"/>
          </w:tcPr>
          <w:p w14:paraId="21D6F386" w14:textId="5F32A2BA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071AF2A" w14:textId="77777777" w:rsidTr="00C167B4">
        <w:trPr>
          <w:trHeight w:val="20"/>
        </w:trPr>
        <w:tc>
          <w:tcPr>
            <w:tcW w:w="675" w:type="dxa"/>
          </w:tcPr>
          <w:p w14:paraId="673E3C04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991502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 w szkołach z polskim językiem wykładowym</w:t>
            </w:r>
          </w:p>
        </w:tc>
        <w:tc>
          <w:tcPr>
            <w:tcW w:w="3827" w:type="dxa"/>
          </w:tcPr>
          <w:p w14:paraId="36BCB4D2" w14:textId="2D77C2B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35C4579" w14:textId="77777777" w:rsidTr="00C167B4">
        <w:trPr>
          <w:trHeight w:val="20"/>
        </w:trPr>
        <w:tc>
          <w:tcPr>
            <w:tcW w:w="675" w:type="dxa"/>
          </w:tcPr>
          <w:p w14:paraId="24598DB0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A9D71F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 w szkołach z rosyjskim językiem wykładowym</w:t>
            </w:r>
          </w:p>
        </w:tc>
        <w:tc>
          <w:tcPr>
            <w:tcW w:w="3827" w:type="dxa"/>
          </w:tcPr>
          <w:p w14:paraId="25297AE4" w14:textId="372A531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3E67FF11" w14:textId="77777777" w:rsidTr="00C167B4">
        <w:trPr>
          <w:trHeight w:val="20"/>
        </w:trPr>
        <w:tc>
          <w:tcPr>
            <w:tcW w:w="675" w:type="dxa"/>
          </w:tcPr>
          <w:p w14:paraId="45E1FD7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9C5EA4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 w szkołach z rumuńskim językiem wykładowym</w:t>
            </w:r>
          </w:p>
        </w:tc>
        <w:tc>
          <w:tcPr>
            <w:tcW w:w="3827" w:type="dxa"/>
          </w:tcPr>
          <w:p w14:paraId="08B90E58" w14:textId="028DC241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0F2EB71" w14:textId="77777777" w:rsidTr="00C167B4">
        <w:trPr>
          <w:trHeight w:val="20"/>
        </w:trPr>
        <w:tc>
          <w:tcPr>
            <w:tcW w:w="675" w:type="dxa"/>
          </w:tcPr>
          <w:p w14:paraId="36B0F263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3D4F972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ukraiński w szkołach z węgierskim językiem wykładowym</w:t>
            </w:r>
          </w:p>
        </w:tc>
        <w:tc>
          <w:tcPr>
            <w:tcW w:w="3827" w:type="dxa"/>
          </w:tcPr>
          <w:p w14:paraId="3167AA09" w14:textId="74F2795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00691DA" w14:textId="77777777" w:rsidTr="00C167B4">
        <w:trPr>
          <w:trHeight w:val="20"/>
        </w:trPr>
        <w:tc>
          <w:tcPr>
            <w:tcW w:w="675" w:type="dxa"/>
          </w:tcPr>
          <w:p w14:paraId="323F3587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3DF5500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Astronomia (zespół autora kierowany przez Yatskiv Ya. Ya.)</w:t>
            </w:r>
          </w:p>
        </w:tc>
        <w:tc>
          <w:tcPr>
            <w:tcW w:w="3827" w:type="dxa"/>
          </w:tcPr>
          <w:p w14:paraId="070C5ADD" w14:textId="65275943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6B35FAE" w14:textId="77777777" w:rsidTr="00C167B4">
        <w:trPr>
          <w:trHeight w:val="20"/>
        </w:trPr>
        <w:tc>
          <w:tcPr>
            <w:tcW w:w="675" w:type="dxa"/>
          </w:tcPr>
          <w:p w14:paraId="17160934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436BBB6D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Astronomia (zespół autora kierowany przez Yatskiv Ya. Ya.)</w:t>
            </w:r>
          </w:p>
        </w:tc>
        <w:tc>
          <w:tcPr>
            <w:tcW w:w="3827" w:type="dxa"/>
          </w:tcPr>
          <w:p w14:paraId="17021A30" w14:textId="38F43395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ofilowany</w:t>
            </w:r>
          </w:p>
        </w:tc>
      </w:tr>
      <w:tr w:rsidR="00C167B4" w:rsidRPr="00C167B4" w14:paraId="4A78D7E9" w14:textId="77777777" w:rsidTr="00C167B4">
        <w:trPr>
          <w:trHeight w:val="20"/>
        </w:trPr>
        <w:tc>
          <w:tcPr>
            <w:tcW w:w="675" w:type="dxa"/>
          </w:tcPr>
          <w:p w14:paraId="6A6A718C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1092F1D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Biologia i ekologia</w:t>
            </w:r>
          </w:p>
        </w:tc>
        <w:tc>
          <w:tcPr>
            <w:tcW w:w="3827" w:type="dxa"/>
          </w:tcPr>
          <w:p w14:paraId="705365E4" w14:textId="308EEBA1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5F8E3EF" w14:textId="77777777" w:rsidTr="00C167B4">
        <w:trPr>
          <w:trHeight w:val="20"/>
        </w:trPr>
        <w:tc>
          <w:tcPr>
            <w:tcW w:w="675" w:type="dxa"/>
          </w:tcPr>
          <w:p w14:paraId="18FFD7B2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2A02772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Biologia i ekologia</w:t>
            </w:r>
          </w:p>
        </w:tc>
        <w:tc>
          <w:tcPr>
            <w:tcW w:w="3827" w:type="dxa"/>
          </w:tcPr>
          <w:p w14:paraId="3BA28C9B" w14:textId="0D354F9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78868692" w14:textId="77777777" w:rsidTr="00C167B4">
        <w:trPr>
          <w:trHeight w:val="20"/>
        </w:trPr>
        <w:tc>
          <w:tcPr>
            <w:tcW w:w="675" w:type="dxa"/>
          </w:tcPr>
          <w:p w14:paraId="184D288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319BC8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świata</w:t>
            </w:r>
          </w:p>
        </w:tc>
        <w:tc>
          <w:tcPr>
            <w:tcW w:w="3827" w:type="dxa"/>
          </w:tcPr>
          <w:p w14:paraId="6D628B4A" w14:textId="5917B984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C8FF52B" w14:textId="77777777" w:rsidTr="00C167B4">
        <w:trPr>
          <w:trHeight w:val="20"/>
        </w:trPr>
        <w:tc>
          <w:tcPr>
            <w:tcW w:w="675" w:type="dxa"/>
          </w:tcPr>
          <w:p w14:paraId="5BE5966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11C902D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świata</w:t>
            </w:r>
          </w:p>
        </w:tc>
        <w:tc>
          <w:tcPr>
            <w:tcW w:w="3827" w:type="dxa"/>
          </w:tcPr>
          <w:p w14:paraId="677F5FED" w14:textId="4887128E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68EEA843" w14:textId="77777777" w:rsidTr="00C167B4">
        <w:trPr>
          <w:trHeight w:val="20"/>
        </w:trPr>
        <w:tc>
          <w:tcPr>
            <w:tcW w:w="675" w:type="dxa"/>
          </w:tcPr>
          <w:p w14:paraId="59BD45F1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4D3107C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geografia</w:t>
            </w:r>
          </w:p>
        </w:tc>
        <w:tc>
          <w:tcPr>
            <w:tcW w:w="3827" w:type="dxa"/>
          </w:tcPr>
          <w:p w14:paraId="6D04B708" w14:textId="5745D305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30868FA" w14:textId="77777777" w:rsidTr="00C167B4">
        <w:trPr>
          <w:trHeight w:val="20"/>
        </w:trPr>
        <w:tc>
          <w:tcPr>
            <w:tcW w:w="675" w:type="dxa"/>
          </w:tcPr>
          <w:p w14:paraId="26BA0402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49388942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geografia</w:t>
            </w:r>
          </w:p>
        </w:tc>
        <w:tc>
          <w:tcPr>
            <w:tcW w:w="3827" w:type="dxa"/>
          </w:tcPr>
          <w:p w14:paraId="18F67C39" w14:textId="0FFF803B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ofilowany</w:t>
            </w:r>
          </w:p>
        </w:tc>
      </w:tr>
      <w:tr w:rsidR="00C167B4" w:rsidRPr="00C167B4" w14:paraId="198B8CBB" w14:textId="77777777" w:rsidTr="00C167B4">
        <w:trPr>
          <w:trHeight w:val="20"/>
        </w:trPr>
        <w:tc>
          <w:tcPr>
            <w:tcW w:w="675" w:type="dxa"/>
          </w:tcPr>
          <w:p w14:paraId="34B0299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65387FD6" w14:textId="77777777" w:rsidR="00C167B4" w:rsidRPr="00C167B4" w:rsidRDefault="00C167B4" w:rsidP="00C167B4">
            <w:pPr>
              <w:widowControl/>
              <w:ind w:left="-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Edukacja obywatelska (kurs zintegrowany)</w:t>
            </w:r>
          </w:p>
        </w:tc>
        <w:tc>
          <w:tcPr>
            <w:tcW w:w="3827" w:type="dxa"/>
          </w:tcPr>
          <w:p w14:paraId="438D29DB" w14:textId="51165023" w:rsidR="00C167B4" w:rsidRPr="00B0116B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2D5502E4" w14:textId="77777777" w:rsidTr="00C167B4">
        <w:trPr>
          <w:trHeight w:val="20"/>
        </w:trPr>
        <w:tc>
          <w:tcPr>
            <w:tcW w:w="675" w:type="dxa"/>
          </w:tcPr>
          <w:p w14:paraId="19A29111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CA3F652" w14:textId="77777777" w:rsidR="00C167B4" w:rsidRPr="00C167B4" w:rsidRDefault="00C167B4" w:rsidP="00C167B4">
            <w:pPr>
              <w:widowControl/>
              <w:ind w:left="-108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Gospodarka</w:t>
            </w:r>
          </w:p>
        </w:tc>
        <w:tc>
          <w:tcPr>
            <w:tcW w:w="3827" w:type="dxa"/>
          </w:tcPr>
          <w:p w14:paraId="092D63A9" w14:textId="737A2BAC" w:rsidR="00C167B4" w:rsidRPr="00B0116B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ilowany</w:t>
            </w:r>
          </w:p>
        </w:tc>
      </w:tr>
      <w:tr w:rsidR="00C167B4" w:rsidRPr="00C167B4" w14:paraId="2454A87B" w14:textId="77777777" w:rsidTr="00C167B4">
        <w:trPr>
          <w:trHeight w:val="20"/>
        </w:trPr>
        <w:tc>
          <w:tcPr>
            <w:tcW w:w="675" w:type="dxa"/>
          </w:tcPr>
          <w:p w14:paraId="315CBD0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DCC3AA3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światowa</w:t>
            </w:r>
          </w:p>
        </w:tc>
        <w:tc>
          <w:tcPr>
            <w:tcW w:w="3827" w:type="dxa"/>
          </w:tcPr>
          <w:p w14:paraId="2EF2668B" w14:textId="49427F8B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A89BA33" w14:textId="77777777" w:rsidTr="00C167B4">
        <w:trPr>
          <w:trHeight w:val="20"/>
        </w:trPr>
        <w:tc>
          <w:tcPr>
            <w:tcW w:w="675" w:type="dxa"/>
          </w:tcPr>
          <w:p w14:paraId="5ED0432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76AE4D5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światowa</w:t>
            </w:r>
          </w:p>
        </w:tc>
        <w:tc>
          <w:tcPr>
            <w:tcW w:w="3827" w:type="dxa"/>
          </w:tcPr>
          <w:p w14:paraId="17DB138D" w14:textId="28F7839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789ABD74" w14:textId="77777777" w:rsidTr="00C167B4">
        <w:trPr>
          <w:trHeight w:val="20"/>
        </w:trPr>
        <w:tc>
          <w:tcPr>
            <w:tcW w:w="675" w:type="dxa"/>
          </w:tcPr>
          <w:p w14:paraId="20B9164A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7798CD9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Obrona narodowa</w:t>
            </w:r>
          </w:p>
        </w:tc>
        <w:tc>
          <w:tcPr>
            <w:tcW w:w="3827" w:type="dxa"/>
          </w:tcPr>
          <w:p w14:paraId="3C147A0B" w14:textId="00BECD2A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88EB7D2" w14:textId="77777777" w:rsidTr="00C167B4">
        <w:trPr>
          <w:trHeight w:val="20"/>
        </w:trPr>
        <w:tc>
          <w:tcPr>
            <w:tcW w:w="675" w:type="dxa"/>
          </w:tcPr>
          <w:p w14:paraId="6362F397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627C9C9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Obrona narodowa</w:t>
            </w:r>
          </w:p>
        </w:tc>
        <w:tc>
          <w:tcPr>
            <w:tcW w:w="3827" w:type="dxa"/>
          </w:tcPr>
          <w:p w14:paraId="1F750D5F" w14:textId="5CBDF78E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5950A34F" w14:textId="77777777" w:rsidTr="00C167B4">
        <w:trPr>
          <w:trHeight w:val="20"/>
        </w:trPr>
        <w:tc>
          <w:tcPr>
            <w:tcW w:w="675" w:type="dxa"/>
          </w:tcPr>
          <w:p w14:paraId="462EE9FA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0D2EAD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Informatyka</w:t>
            </w:r>
          </w:p>
        </w:tc>
        <w:tc>
          <w:tcPr>
            <w:tcW w:w="3827" w:type="dxa"/>
          </w:tcPr>
          <w:p w14:paraId="068938B1" w14:textId="55E97B3E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9273F82" w14:textId="77777777" w:rsidTr="00C167B4">
        <w:trPr>
          <w:trHeight w:val="20"/>
        </w:trPr>
        <w:tc>
          <w:tcPr>
            <w:tcW w:w="675" w:type="dxa"/>
          </w:tcPr>
          <w:p w14:paraId="0595F2B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48CB78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  <w:t>Informatyka</w:t>
            </w:r>
          </w:p>
        </w:tc>
        <w:tc>
          <w:tcPr>
            <w:tcW w:w="3827" w:type="dxa"/>
          </w:tcPr>
          <w:p w14:paraId="0569DBF0" w14:textId="6398F4D1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20CF7E46" w14:textId="77777777" w:rsidTr="00C167B4">
        <w:trPr>
          <w:trHeight w:val="20"/>
        </w:trPr>
        <w:tc>
          <w:tcPr>
            <w:tcW w:w="675" w:type="dxa"/>
          </w:tcPr>
          <w:p w14:paraId="01BC365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2C7D98D3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Ukrainy</w:t>
            </w:r>
          </w:p>
        </w:tc>
        <w:tc>
          <w:tcPr>
            <w:tcW w:w="3827" w:type="dxa"/>
          </w:tcPr>
          <w:p w14:paraId="695C9BBD" w14:textId="4717D8E0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9A7C2DB" w14:textId="77777777" w:rsidTr="00C167B4">
        <w:trPr>
          <w:trHeight w:val="20"/>
        </w:trPr>
        <w:tc>
          <w:tcPr>
            <w:tcW w:w="675" w:type="dxa"/>
          </w:tcPr>
          <w:p w14:paraId="532C0A63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5B975254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 Ukrainy</w:t>
            </w:r>
          </w:p>
        </w:tc>
        <w:tc>
          <w:tcPr>
            <w:tcW w:w="3827" w:type="dxa"/>
          </w:tcPr>
          <w:p w14:paraId="573E3C9A" w14:textId="1F13408D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15A8A672" w14:textId="77777777" w:rsidTr="00C167B4">
        <w:trPr>
          <w:trHeight w:val="20"/>
        </w:trPr>
        <w:tc>
          <w:tcPr>
            <w:tcW w:w="675" w:type="dxa"/>
          </w:tcPr>
          <w:p w14:paraId="03EAF60C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7EDDD7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Historia: Ukraina i świat (kurs zintegrowany)</w:t>
            </w:r>
          </w:p>
        </w:tc>
        <w:tc>
          <w:tcPr>
            <w:tcW w:w="3827" w:type="dxa"/>
          </w:tcPr>
          <w:p w14:paraId="2B55CD10" w14:textId="76388650" w:rsidR="00C167B4" w:rsidRPr="00B0116B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711E85F" w14:textId="77777777" w:rsidTr="00C167B4">
        <w:trPr>
          <w:trHeight w:val="20"/>
        </w:trPr>
        <w:tc>
          <w:tcPr>
            <w:tcW w:w="675" w:type="dxa"/>
          </w:tcPr>
          <w:p w14:paraId="02062FC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2634F9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Matematyka</w:t>
            </w:r>
          </w:p>
        </w:tc>
        <w:tc>
          <w:tcPr>
            <w:tcW w:w="3827" w:type="dxa"/>
          </w:tcPr>
          <w:p w14:paraId="76F02D97" w14:textId="47665B80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1849ACF5" w14:textId="77777777" w:rsidTr="00C167B4">
        <w:trPr>
          <w:trHeight w:val="20"/>
        </w:trPr>
        <w:tc>
          <w:tcPr>
            <w:tcW w:w="675" w:type="dxa"/>
          </w:tcPr>
          <w:p w14:paraId="050C81B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4BD9376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Matematyka (algebra oraz początki analizy i geometrii)</w:t>
            </w:r>
          </w:p>
        </w:tc>
        <w:tc>
          <w:tcPr>
            <w:tcW w:w="3827" w:type="dxa"/>
          </w:tcPr>
          <w:p w14:paraId="672F2FCD" w14:textId="004C742F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C0D44A7" w14:textId="77777777" w:rsidTr="00C167B4">
        <w:trPr>
          <w:trHeight w:val="20"/>
        </w:trPr>
        <w:tc>
          <w:tcPr>
            <w:tcW w:w="675" w:type="dxa"/>
          </w:tcPr>
          <w:p w14:paraId="5D7CF28B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D719989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Matematyka (początek pogłębionej nauki w 8 klasie)</w:t>
            </w:r>
          </w:p>
        </w:tc>
        <w:tc>
          <w:tcPr>
            <w:tcW w:w="3827" w:type="dxa"/>
          </w:tcPr>
          <w:p w14:paraId="2A1BEAD9" w14:textId="34AAC477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35ADAAFD" w14:textId="77777777" w:rsidTr="00C167B4">
        <w:trPr>
          <w:trHeight w:val="20"/>
        </w:trPr>
        <w:tc>
          <w:tcPr>
            <w:tcW w:w="675" w:type="dxa"/>
          </w:tcPr>
          <w:p w14:paraId="740F688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E29BCD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Sztuka</w:t>
            </w:r>
          </w:p>
        </w:tc>
        <w:tc>
          <w:tcPr>
            <w:tcW w:w="3827" w:type="dxa"/>
          </w:tcPr>
          <w:p w14:paraId="723D5332" w14:textId="3B8E9E2E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318DB84" w14:textId="77777777" w:rsidTr="00C167B4">
        <w:trPr>
          <w:trHeight w:val="20"/>
        </w:trPr>
        <w:tc>
          <w:tcPr>
            <w:tcW w:w="675" w:type="dxa"/>
          </w:tcPr>
          <w:p w14:paraId="62856F4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340A8F3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Sztuka</w:t>
            </w:r>
          </w:p>
        </w:tc>
        <w:tc>
          <w:tcPr>
            <w:tcW w:w="3827" w:type="dxa"/>
          </w:tcPr>
          <w:p w14:paraId="1425396E" w14:textId="6D4B0A47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3B122B44" w14:textId="77777777" w:rsidTr="00C167B4">
        <w:trPr>
          <w:trHeight w:val="20"/>
        </w:trPr>
        <w:tc>
          <w:tcPr>
            <w:tcW w:w="675" w:type="dxa"/>
          </w:tcPr>
          <w:p w14:paraId="1BAA5DC0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71DB5FE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nauka prawa</w:t>
            </w:r>
          </w:p>
        </w:tc>
        <w:tc>
          <w:tcPr>
            <w:tcW w:w="3827" w:type="dxa"/>
          </w:tcPr>
          <w:p w14:paraId="07FAC988" w14:textId="17C6BF18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4DC3889B" w14:textId="77777777" w:rsidTr="00C167B4">
        <w:trPr>
          <w:trHeight w:val="20"/>
        </w:trPr>
        <w:tc>
          <w:tcPr>
            <w:tcW w:w="675" w:type="dxa"/>
          </w:tcPr>
          <w:p w14:paraId="4312A6C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3D94AFF4" w14:textId="77777777" w:rsidR="00C167B4" w:rsidRPr="00C167B4" w:rsidRDefault="00C167B4" w:rsidP="00C167B4">
            <w:pPr>
              <w:widowControl/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Nauki przyrodnicze (cztery programy):</w:t>
            </w:r>
          </w:p>
          <w:p w14:paraId="0C2EFC0F" w14:textId="77777777" w:rsidR="00C167B4" w:rsidRPr="00C167B4" w:rsidRDefault="00C167B4" w:rsidP="00C167B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 xml:space="preserve">projekt 1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 autorzy I. Demin, V. Zadoyany, S. Kostyk;</w:t>
            </w:r>
          </w:p>
          <w:p w14:paraId="01888BD1" w14:textId="77777777" w:rsidR="00C167B4" w:rsidRPr="00C167B4" w:rsidRDefault="00C167B4" w:rsidP="00C167B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 xml:space="preserve">projekt 2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 zespół autorski pod kierownictwem T. Zasekiny;</w:t>
            </w:r>
          </w:p>
          <w:p w14:paraId="6E688586" w14:textId="77777777" w:rsidR="00C167B4" w:rsidRPr="00C167B4" w:rsidRDefault="00C167B4" w:rsidP="00C167B4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 xml:space="preserve">projekt 3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 autorzy D. Shabanov, O. Kozlenko;</w:t>
            </w:r>
          </w:p>
          <w:p w14:paraId="3AD75327" w14:textId="77777777" w:rsidR="00C167B4" w:rsidRPr="00C167B4" w:rsidRDefault="00C167B4" w:rsidP="00C167B4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i/>
                <w:color w:val="auto"/>
                <w:sz w:val="28"/>
                <w:szCs w:val="28"/>
                <w:lang w:val="uk-UA" w:bidi="ar-SA"/>
              </w:rPr>
              <w:t xml:space="preserve">projekt 4 </w:t>
            </w: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- zespół autorski kierowany przez V. Ilchenko</w:t>
            </w:r>
          </w:p>
        </w:tc>
        <w:tc>
          <w:tcPr>
            <w:tcW w:w="3827" w:type="dxa"/>
          </w:tcPr>
          <w:p w14:paraId="719DCCB7" w14:textId="7887D994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E4D179C" w14:textId="77777777" w:rsidTr="00C167B4">
        <w:trPr>
          <w:trHeight w:val="20"/>
        </w:trPr>
        <w:tc>
          <w:tcPr>
            <w:tcW w:w="675" w:type="dxa"/>
          </w:tcPr>
          <w:p w14:paraId="615C9386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3794672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Technologie</w:t>
            </w:r>
          </w:p>
        </w:tc>
        <w:tc>
          <w:tcPr>
            <w:tcW w:w="3827" w:type="dxa"/>
          </w:tcPr>
          <w:p w14:paraId="53452299" w14:textId="373BB2AA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4F0D689" w14:textId="77777777" w:rsidTr="00C167B4">
        <w:trPr>
          <w:trHeight w:val="20"/>
        </w:trPr>
        <w:tc>
          <w:tcPr>
            <w:tcW w:w="675" w:type="dxa"/>
          </w:tcPr>
          <w:p w14:paraId="0E8F6EDA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2F9C56FF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Technologie</w:t>
            </w:r>
          </w:p>
        </w:tc>
        <w:tc>
          <w:tcPr>
            <w:tcW w:w="3827" w:type="dxa"/>
          </w:tcPr>
          <w:p w14:paraId="1BC23826" w14:textId="095500A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4BC251D5" w14:textId="77777777" w:rsidTr="00C167B4">
        <w:trPr>
          <w:trHeight w:val="20"/>
        </w:trPr>
        <w:tc>
          <w:tcPr>
            <w:tcW w:w="675" w:type="dxa"/>
          </w:tcPr>
          <w:p w14:paraId="2662F93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3E00B78F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ukraińska</w:t>
            </w:r>
          </w:p>
        </w:tc>
        <w:tc>
          <w:tcPr>
            <w:tcW w:w="3827" w:type="dxa"/>
          </w:tcPr>
          <w:p w14:paraId="3C8EC257" w14:textId="029690BB" w:rsidR="00C167B4" w:rsidRPr="00B0116B" w:rsidRDefault="00C167B4" w:rsidP="00C167B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17ED064" w14:textId="77777777" w:rsidTr="00C167B4">
        <w:trPr>
          <w:trHeight w:val="20"/>
        </w:trPr>
        <w:tc>
          <w:tcPr>
            <w:tcW w:w="675" w:type="dxa"/>
          </w:tcPr>
          <w:p w14:paraId="78CA2421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7DD8F853" w14:textId="77777777" w:rsidR="00C167B4" w:rsidRPr="00C167B4" w:rsidRDefault="00C167B4" w:rsidP="00C167B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ukraińska</w:t>
            </w:r>
          </w:p>
        </w:tc>
        <w:tc>
          <w:tcPr>
            <w:tcW w:w="3827" w:type="dxa"/>
          </w:tcPr>
          <w:p w14:paraId="07BB8F8D" w14:textId="61BAAD53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33EFF3A4" w14:textId="77777777" w:rsidTr="00C167B4">
        <w:trPr>
          <w:trHeight w:val="20"/>
        </w:trPr>
        <w:tc>
          <w:tcPr>
            <w:tcW w:w="675" w:type="dxa"/>
          </w:tcPr>
          <w:p w14:paraId="390D60B3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51437AB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 (zespół autorski kierowany przez VM Lokteva)</w:t>
            </w:r>
          </w:p>
        </w:tc>
        <w:tc>
          <w:tcPr>
            <w:tcW w:w="3827" w:type="dxa"/>
          </w:tcPr>
          <w:p w14:paraId="24C8519E" w14:textId="3A82D26A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3B98848C" w14:textId="77777777" w:rsidTr="00C167B4">
        <w:trPr>
          <w:trHeight w:val="20"/>
        </w:trPr>
        <w:tc>
          <w:tcPr>
            <w:tcW w:w="675" w:type="dxa"/>
          </w:tcPr>
          <w:p w14:paraId="17629AD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18D280AA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 (zespół autorski kierowany przez VM Lokteva)</w:t>
            </w:r>
          </w:p>
          <w:p w14:paraId="3CDC0AA5" w14:textId="6349947E" w:rsidR="0084262E" w:rsidRPr="00C167B4" w:rsidRDefault="0084262E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6091272B" w14:textId="09CE401C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1754A868" w14:textId="77777777" w:rsidTr="00C167B4">
        <w:trPr>
          <w:trHeight w:val="20"/>
        </w:trPr>
        <w:tc>
          <w:tcPr>
            <w:tcW w:w="675" w:type="dxa"/>
          </w:tcPr>
          <w:p w14:paraId="6521C63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5BBE70F7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 (zespół autorski kierowany przez OI Lyashenko)</w:t>
            </w:r>
          </w:p>
        </w:tc>
        <w:tc>
          <w:tcPr>
            <w:tcW w:w="3827" w:type="dxa"/>
          </w:tcPr>
          <w:p w14:paraId="3400A207" w14:textId="2A2720C0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A1F96A0" w14:textId="77777777" w:rsidTr="00C167B4">
        <w:trPr>
          <w:trHeight w:val="20"/>
        </w:trPr>
        <w:tc>
          <w:tcPr>
            <w:tcW w:w="675" w:type="dxa"/>
          </w:tcPr>
          <w:p w14:paraId="25CD6AA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548196CE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Fizyka i astronomia (zespół autorski kierowany przez OI Lyashenko)</w:t>
            </w:r>
          </w:p>
        </w:tc>
        <w:tc>
          <w:tcPr>
            <w:tcW w:w="3827" w:type="dxa"/>
          </w:tcPr>
          <w:p w14:paraId="0A834CA2" w14:textId="22D56AE3" w:rsidR="00C167B4" w:rsidRPr="00B0116B" w:rsidRDefault="00C167B4" w:rsidP="00C167B4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szCs w:val="22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689D32C0" w14:textId="77777777" w:rsidTr="00C167B4">
        <w:trPr>
          <w:trHeight w:val="20"/>
        </w:trPr>
        <w:tc>
          <w:tcPr>
            <w:tcW w:w="675" w:type="dxa"/>
          </w:tcPr>
          <w:p w14:paraId="58E265AB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0063406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Wychowanie fizyczne</w:t>
            </w:r>
          </w:p>
        </w:tc>
        <w:tc>
          <w:tcPr>
            <w:tcW w:w="3827" w:type="dxa"/>
          </w:tcPr>
          <w:p w14:paraId="7AAA0C0C" w14:textId="5A3D555D" w:rsidR="00C167B4" w:rsidRPr="00B0116B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B0116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FF4FD52" w14:textId="77777777" w:rsidTr="00C167B4">
        <w:trPr>
          <w:trHeight w:val="20"/>
        </w:trPr>
        <w:tc>
          <w:tcPr>
            <w:tcW w:w="675" w:type="dxa"/>
          </w:tcPr>
          <w:p w14:paraId="71B0EADB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2B2EBE1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Wychowanie fizyczne</w:t>
            </w:r>
          </w:p>
        </w:tc>
        <w:tc>
          <w:tcPr>
            <w:tcW w:w="3827" w:type="dxa"/>
          </w:tcPr>
          <w:p w14:paraId="3B3FF70A" w14:textId="43C770B0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7622BF76" w14:textId="77777777" w:rsidTr="00C167B4">
        <w:trPr>
          <w:trHeight w:val="20"/>
        </w:trPr>
        <w:tc>
          <w:tcPr>
            <w:tcW w:w="675" w:type="dxa"/>
          </w:tcPr>
          <w:p w14:paraId="14A6FF9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5A824A9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Chemia</w:t>
            </w:r>
          </w:p>
        </w:tc>
        <w:tc>
          <w:tcPr>
            <w:tcW w:w="3827" w:type="dxa"/>
          </w:tcPr>
          <w:p w14:paraId="7E935B4E" w14:textId="109C3F37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2241674B" w14:textId="77777777" w:rsidTr="00C167B4">
        <w:trPr>
          <w:trHeight w:val="20"/>
        </w:trPr>
        <w:tc>
          <w:tcPr>
            <w:tcW w:w="675" w:type="dxa"/>
          </w:tcPr>
          <w:p w14:paraId="2E180316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A3B2826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Chemia</w:t>
            </w:r>
          </w:p>
        </w:tc>
        <w:tc>
          <w:tcPr>
            <w:tcW w:w="3827" w:type="dxa"/>
          </w:tcPr>
          <w:p w14:paraId="7A802CBE" w14:textId="7E5CA333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549F2E9E" w14:textId="77777777" w:rsidTr="00C167B4">
        <w:trPr>
          <w:trHeight w:val="20"/>
        </w:trPr>
        <w:tc>
          <w:tcPr>
            <w:tcW w:w="675" w:type="dxa"/>
          </w:tcPr>
          <w:p w14:paraId="42245BD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7E559A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bułgarski dla szkół średnich z ukraińskim językiem nauczania</w:t>
            </w:r>
          </w:p>
        </w:tc>
        <w:tc>
          <w:tcPr>
            <w:tcW w:w="3827" w:type="dxa"/>
          </w:tcPr>
          <w:p w14:paraId="04ABF9EA" w14:textId="7D31A4FE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2D9246E" w14:textId="77777777" w:rsidTr="00C167B4">
        <w:trPr>
          <w:trHeight w:val="20"/>
        </w:trPr>
        <w:tc>
          <w:tcPr>
            <w:tcW w:w="675" w:type="dxa"/>
          </w:tcPr>
          <w:p w14:paraId="79CC4E7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58BF996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gagauski dla szkół średnich z ukraińskim językiem nauczania</w:t>
            </w:r>
          </w:p>
          <w:p w14:paraId="2DEB4117" w14:textId="5E1E9020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352CCD9F" w14:textId="3D5DA354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322C62BA" w14:textId="77777777" w:rsidTr="00C167B4">
        <w:trPr>
          <w:trHeight w:val="20"/>
        </w:trPr>
        <w:tc>
          <w:tcPr>
            <w:tcW w:w="675" w:type="dxa"/>
          </w:tcPr>
          <w:p w14:paraId="2F57575E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6257D1F5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krymskotatarska dla szkół średnich z językiem wykładowym krymskotatarskim</w:t>
            </w:r>
          </w:p>
          <w:p w14:paraId="44BF8EF5" w14:textId="75D0B25F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3DC36BB" w14:textId="68470B31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5031F323" w14:textId="77777777" w:rsidTr="00C167B4">
        <w:trPr>
          <w:trHeight w:val="20"/>
        </w:trPr>
        <w:tc>
          <w:tcPr>
            <w:tcW w:w="675" w:type="dxa"/>
          </w:tcPr>
          <w:p w14:paraId="6BD4354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173F6349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krymskotatarski dla szkół średnich z językiem wykładowym krymskotatarskim</w:t>
            </w:r>
          </w:p>
          <w:p w14:paraId="470D28CE" w14:textId="404E4F27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5EE34744" w14:textId="6139C4BE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5EFAE0EE" w14:textId="77777777" w:rsidTr="00C167B4">
        <w:trPr>
          <w:trHeight w:val="20"/>
        </w:trPr>
        <w:tc>
          <w:tcPr>
            <w:tcW w:w="675" w:type="dxa"/>
          </w:tcPr>
          <w:p w14:paraId="27497416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55245D9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hebrajski dla szkół średnich z wykładowym językiem ukraińskim</w:t>
            </w:r>
          </w:p>
          <w:p w14:paraId="47F738D3" w14:textId="6F074796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724BBF68" w14:textId="783C8812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6DD5013" w14:textId="77777777" w:rsidTr="00C167B4">
        <w:trPr>
          <w:trHeight w:val="20"/>
        </w:trPr>
        <w:tc>
          <w:tcPr>
            <w:tcW w:w="675" w:type="dxa"/>
          </w:tcPr>
          <w:p w14:paraId="5993F6E2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C730F93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mołdawska jest językiem dla szkół średnich z mołdawskim językiem wykładowym</w:t>
            </w:r>
          </w:p>
          <w:p w14:paraId="05293B3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19D18B65" w14:textId="6D37681E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5871EEB6" w14:textId="77777777" w:rsidTr="00C167B4">
        <w:trPr>
          <w:trHeight w:val="20"/>
        </w:trPr>
        <w:tc>
          <w:tcPr>
            <w:tcW w:w="675" w:type="dxa"/>
          </w:tcPr>
          <w:p w14:paraId="4355AD16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20679A05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mołdawski dla szkół średnich z mołdawskim językiem nauczania</w:t>
            </w:r>
          </w:p>
          <w:p w14:paraId="48DE0A12" w14:textId="59BC1B13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9352FA8" w14:textId="32F96427" w:rsidR="00C167B4" w:rsidRPr="0084262E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675F9236" w14:textId="77777777" w:rsidTr="00C167B4">
        <w:trPr>
          <w:trHeight w:val="20"/>
        </w:trPr>
        <w:tc>
          <w:tcPr>
            <w:tcW w:w="675" w:type="dxa"/>
          </w:tcPr>
          <w:p w14:paraId="25DF9C2D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CB6BEA3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mołdawski dla szkół średnich z ukraińskim językiem nauczania</w:t>
            </w:r>
          </w:p>
          <w:p w14:paraId="0E773EF2" w14:textId="07FCEA57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FB6802A" w14:textId="6FB96937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02232620" w14:textId="77777777" w:rsidTr="00C167B4">
        <w:trPr>
          <w:trHeight w:val="20"/>
        </w:trPr>
        <w:tc>
          <w:tcPr>
            <w:tcW w:w="675" w:type="dxa"/>
          </w:tcPr>
          <w:p w14:paraId="5879225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27C5CB2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mołdawska (kurs zintegrowany) dla szkół średnich z mołdawskim językiem wykładowym</w:t>
            </w:r>
          </w:p>
          <w:p w14:paraId="3A27660E" w14:textId="43955220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148309FF" w14:textId="3F6240C3" w:rsidR="00C167B4" w:rsidRPr="0084262E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92FF465" w14:textId="77777777" w:rsidTr="00C167B4">
        <w:trPr>
          <w:trHeight w:val="20"/>
        </w:trPr>
        <w:tc>
          <w:tcPr>
            <w:tcW w:w="675" w:type="dxa"/>
          </w:tcPr>
          <w:p w14:paraId="197A4CBB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298738A8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Nowogrecki dla szkół średnich z ukraińskim językiem nauczania</w:t>
            </w:r>
          </w:p>
          <w:p w14:paraId="03DE50C5" w14:textId="0B5DD37E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2CD4DD7" w14:textId="53EC653F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F885EA1" w14:textId="77777777" w:rsidTr="00C167B4">
        <w:trPr>
          <w:trHeight w:val="20"/>
        </w:trPr>
        <w:tc>
          <w:tcPr>
            <w:tcW w:w="675" w:type="dxa"/>
          </w:tcPr>
          <w:p w14:paraId="5FBF7E84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2E7A2D1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polska dla szkół ponadgimnazjalnych z polskim językiem wykładowym</w:t>
            </w:r>
          </w:p>
          <w:p w14:paraId="506564CB" w14:textId="43893CA0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5CD8AD97" w14:textId="55D3B24C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5F48150A" w14:textId="77777777" w:rsidTr="00C167B4">
        <w:trPr>
          <w:trHeight w:val="20"/>
        </w:trPr>
        <w:tc>
          <w:tcPr>
            <w:tcW w:w="675" w:type="dxa"/>
          </w:tcPr>
          <w:p w14:paraId="2DA35275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5C2B5A1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polski dla szkół ponadgimnazjalnych z polskim językiem wykładowym</w:t>
            </w:r>
          </w:p>
          <w:p w14:paraId="6D9F11AA" w14:textId="418C7DCB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A75ABAF" w14:textId="5992CC63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lowany</w:t>
            </w:r>
          </w:p>
        </w:tc>
      </w:tr>
      <w:tr w:rsidR="00C167B4" w:rsidRPr="00C167B4" w14:paraId="42873476" w14:textId="77777777" w:rsidTr="00C167B4">
        <w:trPr>
          <w:trHeight w:val="20"/>
        </w:trPr>
        <w:tc>
          <w:tcPr>
            <w:tcW w:w="675" w:type="dxa"/>
          </w:tcPr>
          <w:p w14:paraId="6B5C10E0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04594060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polski dla szkół średnich z wykładowym językiem ukraińskim</w:t>
            </w:r>
          </w:p>
          <w:p w14:paraId="46003EF6" w14:textId="59BEB602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127C3844" w14:textId="3824E55C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BFC4B40" w14:textId="77777777" w:rsidTr="00C167B4">
        <w:trPr>
          <w:trHeight w:val="20"/>
        </w:trPr>
        <w:tc>
          <w:tcPr>
            <w:tcW w:w="675" w:type="dxa"/>
          </w:tcPr>
          <w:p w14:paraId="57F46FB4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3AECDFE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polska (kurs zintegrowany) dla szkół ponadgimnazjalnych z polskim językiem wykładowym</w:t>
            </w:r>
          </w:p>
          <w:p w14:paraId="576E2840" w14:textId="68425474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380B139D" w14:textId="2797E2C0" w:rsidR="00C167B4" w:rsidRPr="0084262E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07BF841" w14:textId="77777777" w:rsidTr="00C167B4">
        <w:trPr>
          <w:trHeight w:val="20"/>
        </w:trPr>
        <w:tc>
          <w:tcPr>
            <w:tcW w:w="675" w:type="dxa"/>
          </w:tcPr>
          <w:p w14:paraId="38DF883A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62837592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polski jako drugi język obcy w specjalistycznych szkołach z pogłębioną nauką języków obcych oraz w liceach ogólnokształcących</w:t>
            </w:r>
          </w:p>
          <w:p w14:paraId="7279F8D3" w14:textId="4FE6C0E8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4C4BBC19" w14:textId="05D954DE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50311471" w14:textId="77777777" w:rsidTr="00C167B4">
        <w:trPr>
          <w:trHeight w:val="20"/>
        </w:trPr>
        <w:tc>
          <w:tcPr>
            <w:tcW w:w="675" w:type="dxa"/>
          </w:tcPr>
          <w:p w14:paraId="7EEFA209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117FA36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romski dla szkół średnich z ukraińskim językiem nauczania</w:t>
            </w:r>
          </w:p>
          <w:p w14:paraId="4A283DF6" w14:textId="116093EF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4DDE89A" w14:textId="4BB47676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552EB7AB" w14:textId="77777777" w:rsidTr="00C167B4">
        <w:trPr>
          <w:trHeight w:val="20"/>
        </w:trPr>
        <w:tc>
          <w:tcPr>
            <w:tcW w:w="675" w:type="dxa"/>
          </w:tcPr>
          <w:p w14:paraId="05EA0B3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773D288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rosyjska dla szkół średnich z nauczaniem w języku rosyjskim</w:t>
            </w:r>
          </w:p>
          <w:p w14:paraId="7EBE1B57" w14:textId="6B9BEA2E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5E2BE64B" w14:textId="396BC485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1968730B" w14:textId="77777777" w:rsidTr="00C167B4">
        <w:trPr>
          <w:trHeight w:val="20"/>
        </w:trPr>
        <w:tc>
          <w:tcPr>
            <w:tcW w:w="675" w:type="dxa"/>
          </w:tcPr>
          <w:p w14:paraId="7C48EE96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7880431F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rosyjski (od I klasy) dla szkół ponadgimnazjalnych z ukraińskim językiem nauczania</w:t>
            </w:r>
          </w:p>
          <w:p w14:paraId="14F5FE09" w14:textId="740ED7F8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3C1F5764" w14:textId="66A86C9A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4CB6081A" w14:textId="77777777" w:rsidTr="00C167B4">
        <w:trPr>
          <w:trHeight w:val="20"/>
        </w:trPr>
        <w:tc>
          <w:tcPr>
            <w:tcW w:w="675" w:type="dxa"/>
          </w:tcPr>
          <w:p w14:paraId="57122D0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648DB38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rosyjski (od V klasy) dla szkół ponadgimnazjalnych z ukraińskim językiem nauczania</w:t>
            </w:r>
          </w:p>
          <w:p w14:paraId="6F577DE6" w14:textId="74283A13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A85DE83" w14:textId="4BD18032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CDF60A6" w14:textId="77777777" w:rsidTr="00C167B4">
        <w:trPr>
          <w:trHeight w:val="20"/>
        </w:trPr>
        <w:tc>
          <w:tcPr>
            <w:tcW w:w="675" w:type="dxa"/>
          </w:tcPr>
          <w:p w14:paraId="7E61B657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7CDAE24A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rosyjski dla szkół średnich z rosyjskim językiem nauczania</w:t>
            </w:r>
          </w:p>
          <w:p w14:paraId="059D3333" w14:textId="75F2C0C9" w:rsidR="00F84F0F" w:rsidRPr="00C167B4" w:rsidRDefault="00F84F0F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7AC1EE49" w14:textId="055D4FC7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7A8EBDDD" w14:textId="77777777" w:rsidTr="00C167B4">
        <w:trPr>
          <w:trHeight w:val="20"/>
        </w:trPr>
        <w:tc>
          <w:tcPr>
            <w:tcW w:w="675" w:type="dxa"/>
          </w:tcPr>
          <w:p w14:paraId="208BC382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2CD807CD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rosyjska (kurs zintegrowany) dla szkół średnich z wykładowym językiem rosyjskim</w:t>
            </w:r>
          </w:p>
          <w:p w14:paraId="76B01870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5CA68024" w14:textId="4466688F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1BC2F28A" w14:textId="77777777" w:rsidTr="00C167B4">
        <w:trPr>
          <w:trHeight w:val="20"/>
        </w:trPr>
        <w:tc>
          <w:tcPr>
            <w:tcW w:w="675" w:type="dxa"/>
          </w:tcPr>
          <w:p w14:paraId="5116D0DA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3E79F181" w14:textId="77777777" w:rsidR="00C167B4" w:rsidRDefault="00C167B4" w:rsidP="00C167B4">
            <w:pPr>
              <w:widowControl/>
              <w:ind w:left="34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Literatura rumuńska dla szkół średnich z rumuńskim językiem nauczania</w:t>
            </w:r>
          </w:p>
          <w:p w14:paraId="735727EA" w14:textId="742159AB" w:rsidR="00F84F0F" w:rsidRPr="00C167B4" w:rsidRDefault="00F84F0F" w:rsidP="00C167B4">
            <w:pPr>
              <w:widowControl/>
              <w:ind w:left="34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827" w:type="dxa"/>
          </w:tcPr>
          <w:p w14:paraId="71A32B59" w14:textId="7BAE77C7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03138BFE" w14:textId="77777777" w:rsidTr="00C167B4">
        <w:trPr>
          <w:trHeight w:val="20"/>
        </w:trPr>
        <w:tc>
          <w:tcPr>
            <w:tcW w:w="675" w:type="dxa"/>
          </w:tcPr>
          <w:p w14:paraId="20DF5FB1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D9A599F" w14:textId="77777777" w:rsidR="00C167B4" w:rsidRDefault="00C167B4" w:rsidP="00C167B4">
            <w:pPr>
              <w:widowControl/>
              <w:ind w:left="34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  <w:t>Język rumuński dla szkół średnich z rumuńskim językiem nauczania</w:t>
            </w:r>
          </w:p>
          <w:p w14:paraId="3466CEAF" w14:textId="6732A96B" w:rsidR="00F84F0F" w:rsidRPr="00C167B4" w:rsidRDefault="00F84F0F" w:rsidP="00C167B4">
            <w:pPr>
              <w:widowControl/>
              <w:ind w:left="34"/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eastAsia="ru-RU" w:bidi="ar-SA"/>
              </w:rPr>
            </w:pPr>
          </w:p>
        </w:tc>
        <w:tc>
          <w:tcPr>
            <w:tcW w:w="3827" w:type="dxa"/>
          </w:tcPr>
          <w:p w14:paraId="6713F10E" w14:textId="0B11EDD6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567204E4" w14:textId="77777777" w:rsidTr="00C167B4">
        <w:trPr>
          <w:trHeight w:val="20"/>
        </w:trPr>
        <w:tc>
          <w:tcPr>
            <w:tcW w:w="675" w:type="dxa"/>
          </w:tcPr>
          <w:p w14:paraId="1FEE43F3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2B18F5C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rumuński dla szkół średnich z ukraińskim językiem nauczania</w:t>
            </w:r>
          </w:p>
        </w:tc>
        <w:tc>
          <w:tcPr>
            <w:tcW w:w="3827" w:type="dxa"/>
          </w:tcPr>
          <w:p w14:paraId="40D56AE1" w14:textId="3A36E1AE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22B4D227" w14:textId="77777777" w:rsidTr="00C167B4">
        <w:trPr>
          <w:trHeight w:val="20"/>
        </w:trPr>
        <w:tc>
          <w:tcPr>
            <w:tcW w:w="675" w:type="dxa"/>
          </w:tcPr>
          <w:p w14:paraId="6F327FC8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7F5D1D81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rumuńska (kurs zintegrowany) dla szkół średnich z wykładowym językiem rumuńskim</w:t>
            </w:r>
          </w:p>
        </w:tc>
        <w:tc>
          <w:tcPr>
            <w:tcW w:w="3827" w:type="dxa"/>
          </w:tcPr>
          <w:p w14:paraId="3241D5D3" w14:textId="2B3F156A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EA91E67" w14:textId="77777777" w:rsidTr="00C167B4">
        <w:trPr>
          <w:trHeight w:val="20"/>
        </w:trPr>
        <w:tc>
          <w:tcPr>
            <w:tcW w:w="675" w:type="dxa"/>
          </w:tcPr>
          <w:p w14:paraId="0DEED51F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1E72CD85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słowacki dla szkół średnich z ukraińskim językiem nauczania</w:t>
            </w:r>
          </w:p>
        </w:tc>
        <w:tc>
          <w:tcPr>
            <w:tcW w:w="3827" w:type="dxa"/>
          </w:tcPr>
          <w:p w14:paraId="35433731" w14:textId="54F99568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487E47A" w14:textId="77777777" w:rsidTr="00C167B4">
        <w:trPr>
          <w:trHeight w:val="20"/>
        </w:trPr>
        <w:tc>
          <w:tcPr>
            <w:tcW w:w="675" w:type="dxa"/>
          </w:tcPr>
          <w:p w14:paraId="690039D2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8B7166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Literatura węgierska dla szkół średnich z węgierskim językiem wykładowym</w:t>
            </w:r>
          </w:p>
        </w:tc>
        <w:tc>
          <w:tcPr>
            <w:tcW w:w="3827" w:type="dxa"/>
          </w:tcPr>
          <w:p w14:paraId="32E3B447" w14:textId="1A616CC5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102BAA21" w14:textId="77777777" w:rsidTr="00C167B4">
        <w:trPr>
          <w:trHeight w:val="20"/>
        </w:trPr>
        <w:tc>
          <w:tcPr>
            <w:tcW w:w="675" w:type="dxa"/>
          </w:tcPr>
          <w:p w14:paraId="4C55109C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48F283EC" w14:textId="77777777" w:rsid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węgierski dla szkół średnich z węgierskim językiem wykładowym</w:t>
            </w:r>
          </w:p>
          <w:p w14:paraId="766B06E9" w14:textId="4536233C" w:rsidR="00A30364" w:rsidRPr="00C167B4" w:rsidRDefault="00A3036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3827" w:type="dxa"/>
          </w:tcPr>
          <w:p w14:paraId="02F51B79" w14:textId="43FDBBD4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lastRenderedPageBreak/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  <w:tr w:rsidR="00C167B4" w:rsidRPr="00C167B4" w14:paraId="46AF22CC" w14:textId="77777777" w:rsidTr="00C167B4">
        <w:trPr>
          <w:trHeight w:val="20"/>
        </w:trPr>
        <w:tc>
          <w:tcPr>
            <w:tcW w:w="675" w:type="dxa"/>
          </w:tcPr>
          <w:p w14:paraId="762A7E2B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</w:tcPr>
          <w:p w14:paraId="573721B8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 i literatura węgierska (kurs zintegrowany) dla szkół średnich z wykładowym językiem węgierskim</w:t>
            </w:r>
          </w:p>
        </w:tc>
        <w:tc>
          <w:tcPr>
            <w:tcW w:w="3827" w:type="dxa"/>
          </w:tcPr>
          <w:p w14:paraId="79157179" w14:textId="1B404F93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63E11EB1" w14:textId="77777777" w:rsidTr="00C167B4">
        <w:trPr>
          <w:trHeight w:val="20"/>
        </w:trPr>
        <w:tc>
          <w:tcPr>
            <w:tcW w:w="675" w:type="dxa"/>
          </w:tcPr>
          <w:p w14:paraId="47D6BF0E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146C58DA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Języki obce</w:t>
            </w:r>
          </w:p>
        </w:tc>
        <w:tc>
          <w:tcPr>
            <w:tcW w:w="3827" w:type="dxa"/>
            <w:vAlign w:val="center"/>
          </w:tcPr>
          <w:p w14:paraId="1B9951BA" w14:textId="1B917C6B" w:rsidR="00C167B4" w:rsidRPr="0084262E" w:rsidRDefault="00C167B4" w:rsidP="00C167B4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 xml:space="preserve">Poziom 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podstawowy</w:t>
            </w:r>
          </w:p>
        </w:tc>
      </w:tr>
      <w:tr w:rsidR="00C167B4" w:rsidRPr="00C167B4" w14:paraId="70824269" w14:textId="77777777" w:rsidTr="00C167B4">
        <w:trPr>
          <w:trHeight w:val="20"/>
        </w:trPr>
        <w:tc>
          <w:tcPr>
            <w:tcW w:w="675" w:type="dxa"/>
          </w:tcPr>
          <w:p w14:paraId="4E634923" w14:textId="77777777" w:rsidR="00C167B4" w:rsidRPr="00C167B4" w:rsidRDefault="00C167B4" w:rsidP="00C167B4">
            <w:pPr>
              <w:widowControl/>
              <w:numPr>
                <w:ilvl w:val="0"/>
                <w:numId w:val="6"/>
              </w:numPr>
              <w:tabs>
                <w:tab w:val="left" w:pos="114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 w:bidi="ar-SA"/>
              </w:rPr>
            </w:pPr>
          </w:p>
        </w:tc>
        <w:tc>
          <w:tcPr>
            <w:tcW w:w="5705" w:type="dxa"/>
            <w:vAlign w:val="center"/>
          </w:tcPr>
          <w:p w14:paraId="51F99F93" w14:textId="77777777" w:rsidR="00C167B4" w:rsidRPr="00C167B4" w:rsidRDefault="00C167B4" w:rsidP="00C167B4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Języki obce</w:t>
            </w:r>
          </w:p>
        </w:tc>
        <w:tc>
          <w:tcPr>
            <w:tcW w:w="3827" w:type="dxa"/>
          </w:tcPr>
          <w:p w14:paraId="706BBEC3" w14:textId="477CEB32" w:rsidR="00C167B4" w:rsidRPr="0084262E" w:rsidRDefault="00C167B4" w:rsidP="00C167B4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pl-PL" w:bidi="ar-SA"/>
              </w:rPr>
            </w:pPr>
            <w:r w:rsidRPr="00C167B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uk-UA" w:bidi="ar-SA"/>
              </w:rPr>
              <w:t>Poziom profil</w:t>
            </w:r>
            <w:r w:rsidR="0084262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pl-PL" w:bidi="ar-SA"/>
              </w:rPr>
              <w:t>owany</w:t>
            </w:r>
          </w:p>
        </w:tc>
      </w:tr>
    </w:tbl>
    <w:p w14:paraId="503AB4D9" w14:textId="77777777" w:rsidR="00C167B4" w:rsidRPr="00C167B4" w:rsidRDefault="00C167B4" w:rsidP="00C167B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7738C8AA" w14:textId="77777777" w:rsidR="00C167B4" w:rsidRPr="00C167B4" w:rsidRDefault="00C167B4" w:rsidP="00C167B4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</w:p>
    <w:p w14:paraId="587707CF" w14:textId="77777777" w:rsidR="00C167B4" w:rsidRPr="00C167B4" w:rsidRDefault="002E77D3" w:rsidP="00C167B4">
      <w:pPr>
        <w:widowControl/>
        <w:ind w:left="-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Calibri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62336" behindDoc="0" locked="0" layoutInCell="1" allowOverlap="1" wp14:anchorId="2B0BED5D" wp14:editId="039DDEA8">
            <wp:simplePos x="0" y="0"/>
            <wp:positionH relativeFrom="column">
              <wp:posOffset>3229610</wp:posOffset>
            </wp:positionH>
            <wp:positionV relativeFrom="paragraph">
              <wp:posOffset>61595</wp:posOffset>
            </wp:positionV>
            <wp:extent cx="1257300" cy="5905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B4"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>Dyrektor Departamentu</w:t>
      </w:r>
    </w:p>
    <w:p w14:paraId="69737952" w14:textId="77777777" w:rsidR="00C167B4" w:rsidRPr="00C167B4" w:rsidRDefault="00C167B4" w:rsidP="00C167B4">
      <w:pPr>
        <w:widowControl/>
        <w:ind w:left="-426" w:right="-14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</w:pP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 xml:space="preserve">szkolnictwo ogólnokształcące i przedszkolne </w:t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</w:r>
      <w:r w:rsidRPr="00C167B4">
        <w:rPr>
          <w:rFonts w:ascii="Times New Roman" w:eastAsia="Calibri" w:hAnsi="Times New Roman" w:cs="Times New Roman"/>
          <w:color w:val="auto"/>
          <w:sz w:val="28"/>
          <w:szCs w:val="28"/>
          <w:lang w:val="uk-UA" w:bidi="ar-SA"/>
        </w:rPr>
        <w:tab/>
        <w:t>Yu G. Kononenko</w:t>
      </w:r>
    </w:p>
    <w:p w14:paraId="0E0238ED" w14:textId="77777777" w:rsidR="00FD3AD2" w:rsidRPr="00C167B4" w:rsidRDefault="00FD3AD2">
      <w:pPr>
        <w:rPr>
          <w:sz w:val="2"/>
          <w:szCs w:val="2"/>
          <w:lang w:val="uk-UA"/>
        </w:rPr>
      </w:pPr>
    </w:p>
    <w:sectPr w:rsidR="00FD3AD2" w:rsidRPr="00C167B4" w:rsidSect="00C167B4">
      <w:headerReference w:type="even" r:id="rId8"/>
      <w:headerReference w:type="default" r:id="rId9"/>
      <w:pgSz w:w="11906" w:h="16838"/>
      <w:pgMar w:top="567" w:right="709" w:bottom="567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0F68E" w14:textId="77777777" w:rsidR="00140E3E" w:rsidRDefault="00140E3E">
      <w:r>
        <w:separator/>
      </w:r>
    </w:p>
  </w:endnote>
  <w:endnote w:type="continuationSeparator" w:id="0">
    <w:p w14:paraId="640D57B8" w14:textId="77777777" w:rsidR="00140E3E" w:rsidRDefault="0014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7244" w14:textId="77777777" w:rsidR="00140E3E" w:rsidRDefault="00140E3E"/>
  </w:footnote>
  <w:footnote w:type="continuationSeparator" w:id="0">
    <w:p w14:paraId="4C5B89CC" w14:textId="77777777" w:rsidR="00140E3E" w:rsidRDefault="00140E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6568575"/>
      <w:docPartObj>
        <w:docPartGallery w:val="Page Numbers (Top of Page)"/>
        <w:docPartUnique/>
      </w:docPartObj>
    </w:sdtPr>
    <w:sdtEndPr/>
    <w:sdtContent>
      <w:p w14:paraId="02C7B7F3" w14:textId="4F50A068" w:rsidR="00B56292" w:rsidRDefault="00B56292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0F" w:rsidRPr="001A1D0F">
          <w:rPr>
            <w:noProof/>
            <w:lang w:val="pl-PL"/>
          </w:rPr>
          <w:t>20</w:t>
        </w:r>
        <w:r>
          <w:fldChar w:fldCharType="end"/>
        </w:r>
      </w:p>
    </w:sdtContent>
  </w:sdt>
  <w:p w14:paraId="75348AB0" w14:textId="77777777" w:rsidR="00B56292" w:rsidRDefault="00B56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3A79B" w14:textId="6B138E86" w:rsidR="00C167B4" w:rsidRDefault="00C167B4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1A1D0F">
      <w:rPr>
        <w:noProof/>
      </w:rPr>
      <w:t>19</w:t>
    </w:r>
    <w:r>
      <w:fldChar w:fldCharType="end"/>
    </w:r>
  </w:p>
  <w:p w14:paraId="07E1B124" w14:textId="77777777" w:rsidR="00C167B4" w:rsidRDefault="00C167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B19"/>
    <w:multiLevelType w:val="hybridMultilevel"/>
    <w:tmpl w:val="7B5052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493A7F"/>
    <w:multiLevelType w:val="hybridMultilevel"/>
    <w:tmpl w:val="D35AD14C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33DA8"/>
    <w:multiLevelType w:val="multilevel"/>
    <w:tmpl w:val="1A881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FE16C2B"/>
    <w:multiLevelType w:val="multilevel"/>
    <w:tmpl w:val="064E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3E7EC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5" w15:restartNumberingAfterBreak="0">
    <w:nsid w:val="1A7E0F6F"/>
    <w:multiLevelType w:val="hybridMultilevel"/>
    <w:tmpl w:val="F3D494E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6" w15:restartNumberingAfterBreak="0">
    <w:nsid w:val="1B5663AE"/>
    <w:multiLevelType w:val="multilevel"/>
    <w:tmpl w:val="BC0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C0F9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8" w15:restartNumberingAfterBreak="0">
    <w:nsid w:val="26193D68"/>
    <w:multiLevelType w:val="hybridMultilevel"/>
    <w:tmpl w:val="CB90123C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D1256D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0" w15:restartNumberingAfterBreak="0">
    <w:nsid w:val="2D537AA3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1" w15:restartNumberingAfterBreak="0">
    <w:nsid w:val="2D9575CB"/>
    <w:multiLevelType w:val="multilevel"/>
    <w:tmpl w:val="6686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44A8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3" w15:restartNumberingAfterBreak="0">
    <w:nsid w:val="38927A74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4" w15:restartNumberingAfterBreak="0">
    <w:nsid w:val="3E30698D"/>
    <w:multiLevelType w:val="hybridMultilevel"/>
    <w:tmpl w:val="14B24C3E"/>
    <w:lvl w:ilvl="0" w:tplc="7332D76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DE4C1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6" w15:restartNumberingAfterBreak="0">
    <w:nsid w:val="4BF23B91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7" w15:restartNumberingAfterBreak="0">
    <w:nsid w:val="4C8F4E20"/>
    <w:multiLevelType w:val="hybridMultilevel"/>
    <w:tmpl w:val="A79EFF42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8" w15:restartNumberingAfterBreak="0">
    <w:nsid w:val="4D7953E7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9" w15:restartNumberingAfterBreak="0">
    <w:nsid w:val="4FAA6EC4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0" w15:restartNumberingAfterBreak="0">
    <w:nsid w:val="5FB74BC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1" w15:restartNumberingAfterBreak="0">
    <w:nsid w:val="615F425A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2" w15:restartNumberingAfterBreak="0">
    <w:nsid w:val="631E505B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3" w15:restartNumberingAfterBreak="0">
    <w:nsid w:val="653F65EC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4" w15:restartNumberingAfterBreak="0">
    <w:nsid w:val="67207E02"/>
    <w:multiLevelType w:val="hybridMultilevel"/>
    <w:tmpl w:val="DC52CD56"/>
    <w:lvl w:ilvl="0" w:tplc="F954B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D5380"/>
    <w:multiLevelType w:val="hybridMultilevel"/>
    <w:tmpl w:val="8D5A1B9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6" w15:restartNumberingAfterBreak="0">
    <w:nsid w:val="782D15DE"/>
    <w:multiLevelType w:val="hybridMultilevel"/>
    <w:tmpl w:val="61BE17EC"/>
    <w:lvl w:ilvl="0" w:tplc="FBE400D6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F5520"/>
    <w:multiLevelType w:val="hybridMultilevel"/>
    <w:tmpl w:val="73BEC2E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28" w15:restartNumberingAfterBreak="0">
    <w:nsid w:val="7F5647B5"/>
    <w:multiLevelType w:val="hybridMultilevel"/>
    <w:tmpl w:val="43EC26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FCC7CFA"/>
    <w:multiLevelType w:val="hybridMultilevel"/>
    <w:tmpl w:val="8842AC78"/>
    <w:lvl w:ilvl="0" w:tplc="07825A66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num w:numId="1">
    <w:abstractNumId w:val="26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4"/>
  </w:num>
  <w:num w:numId="5">
    <w:abstractNumId w:val="0"/>
  </w:num>
  <w:num w:numId="6">
    <w:abstractNumId w:val="8"/>
  </w:num>
  <w:num w:numId="7">
    <w:abstractNumId w:val="28"/>
  </w:num>
  <w:num w:numId="8">
    <w:abstractNumId w:val="11"/>
  </w:num>
  <w:num w:numId="9">
    <w:abstractNumId w:val="6"/>
  </w:num>
  <w:num w:numId="10">
    <w:abstractNumId w:val="3"/>
  </w:num>
  <w:num w:numId="11">
    <w:abstractNumId w:val="24"/>
  </w:num>
  <w:num w:numId="12">
    <w:abstractNumId w:val="21"/>
  </w:num>
  <w:num w:numId="13">
    <w:abstractNumId w:val="22"/>
  </w:num>
  <w:num w:numId="14">
    <w:abstractNumId w:val="9"/>
  </w:num>
  <w:num w:numId="15">
    <w:abstractNumId w:val="25"/>
  </w:num>
  <w:num w:numId="16">
    <w:abstractNumId w:val="13"/>
  </w:num>
  <w:num w:numId="17">
    <w:abstractNumId w:val="4"/>
  </w:num>
  <w:num w:numId="18">
    <w:abstractNumId w:val="16"/>
  </w:num>
  <w:num w:numId="19">
    <w:abstractNumId w:val="10"/>
  </w:num>
  <w:num w:numId="20">
    <w:abstractNumId w:val="7"/>
  </w:num>
  <w:num w:numId="21">
    <w:abstractNumId w:val="23"/>
  </w:num>
  <w:num w:numId="22">
    <w:abstractNumId w:val="19"/>
  </w:num>
  <w:num w:numId="23">
    <w:abstractNumId w:val="12"/>
  </w:num>
  <w:num w:numId="24">
    <w:abstractNumId w:val="20"/>
  </w:num>
  <w:num w:numId="25">
    <w:abstractNumId w:val="15"/>
  </w:num>
  <w:num w:numId="26">
    <w:abstractNumId w:val="18"/>
  </w:num>
  <w:num w:numId="27">
    <w:abstractNumId w:val="27"/>
  </w:num>
  <w:num w:numId="28">
    <w:abstractNumId w:val="17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D2"/>
    <w:rsid w:val="00006CDB"/>
    <w:rsid w:val="0001694B"/>
    <w:rsid w:val="0002369A"/>
    <w:rsid w:val="00025992"/>
    <w:rsid w:val="00037710"/>
    <w:rsid w:val="000447AE"/>
    <w:rsid w:val="000548CD"/>
    <w:rsid w:val="00061180"/>
    <w:rsid w:val="00090A5B"/>
    <w:rsid w:val="000B7479"/>
    <w:rsid w:val="000D2FAE"/>
    <w:rsid w:val="000D597A"/>
    <w:rsid w:val="000E122D"/>
    <w:rsid w:val="000E187E"/>
    <w:rsid w:val="000E3234"/>
    <w:rsid w:val="000F73ED"/>
    <w:rsid w:val="00140E3E"/>
    <w:rsid w:val="00143570"/>
    <w:rsid w:val="00150BB7"/>
    <w:rsid w:val="00170B37"/>
    <w:rsid w:val="001A1D0F"/>
    <w:rsid w:val="001A353F"/>
    <w:rsid w:val="001B7EEC"/>
    <w:rsid w:val="002224EC"/>
    <w:rsid w:val="00235603"/>
    <w:rsid w:val="002358A2"/>
    <w:rsid w:val="00295F50"/>
    <w:rsid w:val="002E77D3"/>
    <w:rsid w:val="00312538"/>
    <w:rsid w:val="0032480E"/>
    <w:rsid w:val="0035276D"/>
    <w:rsid w:val="003619B3"/>
    <w:rsid w:val="003642A6"/>
    <w:rsid w:val="003C4202"/>
    <w:rsid w:val="003D3831"/>
    <w:rsid w:val="003E5AF8"/>
    <w:rsid w:val="003F0B2C"/>
    <w:rsid w:val="003F0C9F"/>
    <w:rsid w:val="00401F2B"/>
    <w:rsid w:val="00442630"/>
    <w:rsid w:val="00442957"/>
    <w:rsid w:val="00461D9A"/>
    <w:rsid w:val="0049796D"/>
    <w:rsid w:val="004A766D"/>
    <w:rsid w:val="004B0767"/>
    <w:rsid w:val="00517676"/>
    <w:rsid w:val="00531D7E"/>
    <w:rsid w:val="0053255B"/>
    <w:rsid w:val="00547944"/>
    <w:rsid w:val="0058689A"/>
    <w:rsid w:val="005C68B6"/>
    <w:rsid w:val="00634CB2"/>
    <w:rsid w:val="00677C83"/>
    <w:rsid w:val="006B3FD8"/>
    <w:rsid w:val="006B61B1"/>
    <w:rsid w:val="006C6F75"/>
    <w:rsid w:val="006E347A"/>
    <w:rsid w:val="006E487E"/>
    <w:rsid w:val="00722040"/>
    <w:rsid w:val="0072520D"/>
    <w:rsid w:val="0075123A"/>
    <w:rsid w:val="00785AC2"/>
    <w:rsid w:val="007877E5"/>
    <w:rsid w:val="007D078F"/>
    <w:rsid w:val="007F061F"/>
    <w:rsid w:val="0084262E"/>
    <w:rsid w:val="00850997"/>
    <w:rsid w:val="00865008"/>
    <w:rsid w:val="008B2677"/>
    <w:rsid w:val="008C610E"/>
    <w:rsid w:val="008D3E54"/>
    <w:rsid w:val="00904116"/>
    <w:rsid w:val="00924752"/>
    <w:rsid w:val="00930893"/>
    <w:rsid w:val="009716E3"/>
    <w:rsid w:val="00991704"/>
    <w:rsid w:val="009B0304"/>
    <w:rsid w:val="009C781E"/>
    <w:rsid w:val="009D3AC8"/>
    <w:rsid w:val="009D44FB"/>
    <w:rsid w:val="009F3F96"/>
    <w:rsid w:val="00A11436"/>
    <w:rsid w:val="00A278A8"/>
    <w:rsid w:val="00A30364"/>
    <w:rsid w:val="00A46CEE"/>
    <w:rsid w:val="00A73240"/>
    <w:rsid w:val="00A93667"/>
    <w:rsid w:val="00AB055F"/>
    <w:rsid w:val="00AE731E"/>
    <w:rsid w:val="00B0116B"/>
    <w:rsid w:val="00B05B1B"/>
    <w:rsid w:val="00B31F5B"/>
    <w:rsid w:val="00B548A2"/>
    <w:rsid w:val="00B56292"/>
    <w:rsid w:val="00B7097F"/>
    <w:rsid w:val="00B70B13"/>
    <w:rsid w:val="00C167B4"/>
    <w:rsid w:val="00C21497"/>
    <w:rsid w:val="00C6047C"/>
    <w:rsid w:val="00C6132F"/>
    <w:rsid w:val="00CA1006"/>
    <w:rsid w:val="00CB2BEF"/>
    <w:rsid w:val="00CB6A05"/>
    <w:rsid w:val="00CE7828"/>
    <w:rsid w:val="00CF229C"/>
    <w:rsid w:val="00D5499D"/>
    <w:rsid w:val="00D77964"/>
    <w:rsid w:val="00D87EA4"/>
    <w:rsid w:val="00DB38E3"/>
    <w:rsid w:val="00DB3A79"/>
    <w:rsid w:val="00DF08B5"/>
    <w:rsid w:val="00DF7E82"/>
    <w:rsid w:val="00E04D5C"/>
    <w:rsid w:val="00E45832"/>
    <w:rsid w:val="00E84A59"/>
    <w:rsid w:val="00E94307"/>
    <w:rsid w:val="00EA3D25"/>
    <w:rsid w:val="00EB741C"/>
    <w:rsid w:val="00EC2DA3"/>
    <w:rsid w:val="00F5034B"/>
    <w:rsid w:val="00F71E3A"/>
    <w:rsid w:val="00F84F0F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148A"/>
  <w15:docId w15:val="{9BAFE570-6562-4726-B06A-D2457851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C167B4"/>
    <w:pPr>
      <w:keepNext/>
      <w:widowControl/>
      <w:autoSpaceDE w:val="0"/>
      <w:autoSpaceDN w:val="0"/>
      <w:outlineLvl w:val="0"/>
    </w:pPr>
    <w:rPr>
      <w:rFonts w:ascii="Times New Roman CYR" w:eastAsia="Times New Roman" w:hAnsi="Times New Roman CYR" w:cs="Times New Roman CYR"/>
      <w:color w:val="auto"/>
      <w:szCs w:val="20"/>
      <w:lang w:eastAsia="uk-UA" w:bidi="ar-SA"/>
    </w:rPr>
  </w:style>
  <w:style w:type="paragraph" w:styleId="Nagwek2">
    <w:name w:val="heading 2"/>
    <w:basedOn w:val="Normalny"/>
    <w:next w:val="Normalny"/>
    <w:link w:val="Nagwek2Znak"/>
    <w:qFormat/>
    <w:rsid w:val="00C167B4"/>
    <w:pPr>
      <w:keepNext/>
      <w:widowControl/>
      <w:ind w:firstLine="7"/>
      <w:jc w:val="center"/>
      <w:outlineLvl w:val="1"/>
    </w:pPr>
    <w:rPr>
      <w:rFonts w:ascii="Times New Roman" w:eastAsia="Times New Roman" w:hAnsi="Times New Roman" w:cs="Times New Roman"/>
      <w:b/>
      <w:color w:val="auto"/>
      <w:szCs w:val="20"/>
      <w:lang w:eastAsia="ru-RU" w:bidi="ar-SA"/>
    </w:rPr>
  </w:style>
  <w:style w:type="paragraph" w:styleId="Nagwek3">
    <w:name w:val="heading 3"/>
    <w:basedOn w:val="Normalny"/>
    <w:next w:val="Normalny"/>
    <w:link w:val="Nagwek3Znak"/>
    <w:qFormat/>
    <w:rsid w:val="00C167B4"/>
    <w:pPr>
      <w:keepNext/>
      <w:widowControl/>
      <w:ind w:left="33"/>
      <w:jc w:val="both"/>
      <w:outlineLvl w:val="2"/>
    </w:pPr>
    <w:rPr>
      <w:rFonts w:ascii="Times New Roman" w:eastAsia="Times New Roman" w:hAnsi="Times New Roman" w:cs="Times New Roman"/>
      <w:b/>
      <w:color w:val="auto"/>
      <w:szCs w:val="20"/>
      <w:lang w:eastAsia="ru-RU" w:bidi="ar-SA"/>
    </w:rPr>
  </w:style>
  <w:style w:type="paragraph" w:styleId="Nagwek4">
    <w:name w:val="heading 4"/>
    <w:basedOn w:val="Normalny"/>
    <w:next w:val="Normalny"/>
    <w:link w:val="Nagwek4Znak"/>
    <w:qFormat/>
    <w:rsid w:val="00C167B4"/>
    <w:pPr>
      <w:keepNext/>
      <w:widowControl/>
      <w:autoSpaceDE w:val="0"/>
      <w:autoSpaceDN w:val="0"/>
      <w:ind w:left="8640"/>
      <w:outlineLvl w:val="3"/>
    </w:pPr>
    <w:rPr>
      <w:rFonts w:ascii="Times New Roman CYR" w:eastAsia="Times New Roman" w:hAnsi="Times New Roman CYR" w:cs="Times New Roman CYR"/>
      <w:b/>
      <w:color w:val="auto"/>
      <w:szCs w:val="20"/>
      <w:lang w:eastAsia="uk-UA" w:bidi="ar-SA"/>
    </w:rPr>
  </w:style>
  <w:style w:type="paragraph" w:styleId="Nagwek5">
    <w:name w:val="heading 5"/>
    <w:basedOn w:val="Normalny"/>
    <w:next w:val="Normalny"/>
    <w:link w:val="Nagwek5Znak"/>
    <w:qFormat/>
    <w:rsid w:val="00C167B4"/>
    <w:pPr>
      <w:widowControl/>
      <w:spacing w:before="240" w:after="60"/>
      <w:outlineLvl w:val="4"/>
    </w:pPr>
    <w:rPr>
      <w:rFonts w:ascii="Times New Roman CYR" w:eastAsia="Times New Roman" w:hAnsi="Times New Roman CYR" w:cs="Times New Roman"/>
      <w:b/>
      <w:bCs/>
      <w:i/>
      <w:iCs/>
      <w:color w:val="auto"/>
      <w:sz w:val="26"/>
      <w:szCs w:val="26"/>
      <w:lang w:eastAsia="uk-UA" w:bidi="ar-SA"/>
    </w:rPr>
  </w:style>
  <w:style w:type="paragraph" w:styleId="Nagwek6">
    <w:name w:val="heading 6"/>
    <w:basedOn w:val="Normalny"/>
    <w:next w:val="Normalny"/>
    <w:link w:val="Nagwek6Znak"/>
    <w:qFormat/>
    <w:rsid w:val="00C167B4"/>
    <w:pPr>
      <w:keepNext/>
      <w:widowControl/>
      <w:autoSpaceDE w:val="0"/>
      <w:autoSpaceDN w:val="0"/>
      <w:ind w:firstLine="7"/>
      <w:jc w:val="right"/>
      <w:outlineLvl w:val="5"/>
    </w:pPr>
    <w:rPr>
      <w:rFonts w:ascii="Times New Roman CYR" w:eastAsia="Times New Roman" w:hAnsi="Times New Roman CYR" w:cs="Times New Roman CYR"/>
      <w:b/>
      <w:color w:val="auto"/>
      <w:szCs w:val="20"/>
      <w:lang w:eastAsia="uk-UA" w:bidi="ar-SA"/>
    </w:rPr>
  </w:style>
  <w:style w:type="paragraph" w:styleId="Nagwek7">
    <w:name w:val="heading 7"/>
    <w:basedOn w:val="Normalny"/>
    <w:next w:val="Normalny"/>
    <w:link w:val="Nagwek7Znak"/>
    <w:qFormat/>
    <w:rsid w:val="00C167B4"/>
    <w:pPr>
      <w:keepNext/>
      <w:widowControl/>
      <w:autoSpaceDE w:val="0"/>
      <w:autoSpaceDN w:val="0"/>
      <w:jc w:val="right"/>
      <w:outlineLvl w:val="6"/>
    </w:pPr>
    <w:rPr>
      <w:rFonts w:ascii="Times New Roman CYR" w:eastAsia="Times New Roman" w:hAnsi="Times New Roman CYR" w:cs="Times New Roman CYR"/>
      <w:b/>
      <w:color w:val="auto"/>
      <w:szCs w:val="20"/>
      <w:lang w:eastAsia="uk-UA" w:bidi="ar-SA"/>
    </w:rPr>
  </w:style>
  <w:style w:type="paragraph" w:styleId="Nagwek8">
    <w:name w:val="heading 8"/>
    <w:basedOn w:val="Normalny"/>
    <w:next w:val="Normalny"/>
    <w:link w:val="Nagwek8Znak"/>
    <w:qFormat/>
    <w:rsid w:val="00C167B4"/>
    <w:pPr>
      <w:keepNext/>
      <w:widowControl/>
      <w:pBdr>
        <w:left w:val="single" w:sz="4" w:space="0" w:color="auto"/>
        <w:right w:val="single" w:sz="4" w:space="4" w:color="auto"/>
      </w:pBdr>
      <w:autoSpaceDE w:val="0"/>
      <w:autoSpaceDN w:val="0"/>
      <w:ind w:left="-2160" w:right="-37"/>
      <w:jc w:val="center"/>
      <w:outlineLvl w:val="7"/>
    </w:pPr>
    <w:rPr>
      <w:rFonts w:ascii="Times New Roman CYR" w:eastAsia="Times New Roman" w:hAnsi="Times New Roman CYR" w:cs="Times New Roman CYR"/>
      <w:b/>
      <w:color w:val="auto"/>
      <w:szCs w:val="20"/>
      <w:lang w:eastAsia="uk-UA" w:bidi="ar-SA"/>
    </w:rPr>
  </w:style>
  <w:style w:type="paragraph" w:styleId="Nagwek9">
    <w:name w:val="heading 9"/>
    <w:basedOn w:val="Normalny"/>
    <w:next w:val="Normalny"/>
    <w:link w:val="Nagwek9Znak"/>
    <w:qFormat/>
    <w:rsid w:val="00C167B4"/>
    <w:pPr>
      <w:keepNext/>
      <w:widowControl/>
      <w:autoSpaceDE w:val="0"/>
      <w:autoSpaceDN w:val="0"/>
      <w:jc w:val="center"/>
      <w:outlineLvl w:val="8"/>
    </w:pPr>
    <w:rPr>
      <w:rFonts w:ascii="Times New Roman CYR" w:eastAsia="Times New Roman" w:hAnsi="Times New Roman CYR" w:cs="Times New Roman CYR"/>
      <w:b/>
      <w:color w:val="auto"/>
      <w:szCs w:val="20"/>
      <w:lang w:eastAsia="uk-U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rsid w:val="00C167B4"/>
    <w:rPr>
      <w:rFonts w:ascii="Times New Roman CYR" w:eastAsia="Times New Roman" w:hAnsi="Times New Roman CYR" w:cs="Times New Roman CYR"/>
      <w:szCs w:val="20"/>
      <w:lang w:val="pl" w:eastAsia="uk-UA" w:bidi="ar-SA"/>
    </w:rPr>
  </w:style>
  <w:style w:type="character" w:customStyle="1" w:styleId="Nagwek2Znak">
    <w:name w:val="Nagłówek 2 Znak"/>
    <w:basedOn w:val="Domylnaczcionkaakapitu"/>
    <w:link w:val="Nagwek2"/>
    <w:rsid w:val="00C167B4"/>
    <w:rPr>
      <w:rFonts w:ascii="Times New Roman" w:eastAsia="Times New Roman" w:hAnsi="Times New Roman" w:cs="Times New Roman"/>
      <w:b/>
      <w:szCs w:val="20"/>
      <w:lang w:val="pl" w:eastAsia="ru-RU" w:bidi="ar-SA"/>
    </w:rPr>
  </w:style>
  <w:style w:type="character" w:customStyle="1" w:styleId="Nagwek3Znak">
    <w:name w:val="Nagłówek 3 Znak"/>
    <w:basedOn w:val="Domylnaczcionkaakapitu"/>
    <w:link w:val="Nagwek3"/>
    <w:rsid w:val="00C167B4"/>
    <w:rPr>
      <w:rFonts w:ascii="Times New Roman" w:eastAsia="Times New Roman" w:hAnsi="Times New Roman" w:cs="Times New Roman"/>
      <w:b/>
      <w:szCs w:val="20"/>
      <w:lang w:val="pl" w:eastAsia="ru-RU" w:bidi="ar-SA"/>
    </w:rPr>
  </w:style>
  <w:style w:type="character" w:customStyle="1" w:styleId="Nagwek4Znak">
    <w:name w:val="Nagłówek 4 Znak"/>
    <w:basedOn w:val="Domylnaczcionkaakapitu"/>
    <w:link w:val="Nagwek4"/>
    <w:rsid w:val="00C167B4"/>
    <w:rPr>
      <w:rFonts w:ascii="Times New Roman CYR" w:eastAsia="Times New Roman" w:hAnsi="Times New Roman CYR" w:cs="Times New Roman CYR"/>
      <w:b/>
      <w:szCs w:val="20"/>
      <w:lang w:val="pl" w:eastAsia="uk-UA" w:bidi="ar-SA"/>
    </w:rPr>
  </w:style>
  <w:style w:type="character" w:customStyle="1" w:styleId="Nagwek5Znak">
    <w:name w:val="Nagłówek 5 Znak"/>
    <w:basedOn w:val="Domylnaczcionkaakapitu"/>
    <w:link w:val="Nagwek5"/>
    <w:rsid w:val="00C167B4"/>
    <w:rPr>
      <w:rFonts w:ascii="Times New Roman CYR" w:eastAsia="Times New Roman" w:hAnsi="Times New Roman CYR" w:cs="Times New Roman"/>
      <w:b/>
      <w:bCs/>
      <w:i/>
      <w:iCs/>
      <w:sz w:val="26"/>
      <w:szCs w:val="26"/>
      <w:lang w:val="pl" w:eastAsia="uk-UA" w:bidi="ar-SA"/>
    </w:rPr>
  </w:style>
  <w:style w:type="character" w:customStyle="1" w:styleId="Nagwek6Znak">
    <w:name w:val="Nagłówek 6 Znak"/>
    <w:basedOn w:val="Domylnaczcionkaakapitu"/>
    <w:link w:val="Nagwek6"/>
    <w:rsid w:val="00C167B4"/>
    <w:rPr>
      <w:rFonts w:ascii="Times New Roman CYR" w:eastAsia="Times New Roman" w:hAnsi="Times New Roman CYR" w:cs="Times New Roman CYR"/>
      <w:b/>
      <w:szCs w:val="20"/>
      <w:lang w:val="pl" w:eastAsia="uk-UA" w:bidi="ar-SA"/>
    </w:rPr>
  </w:style>
  <w:style w:type="character" w:customStyle="1" w:styleId="Nagwek7Znak">
    <w:name w:val="Nagłówek 7 Znak"/>
    <w:basedOn w:val="Domylnaczcionkaakapitu"/>
    <w:link w:val="Nagwek7"/>
    <w:rsid w:val="00C167B4"/>
    <w:rPr>
      <w:rFonts w:ascii="Times New Roman CYR" w:eastAsia="Times New Roman" w:hAnsi="Times New Roman CYR" w:cs="Times New Roman CYR"/>
      <w:b/>
      <w:szCs w:val="20"/>
      <w:lang w:val="pl" w:eastAsia="uk-UA" w:bidi="ar-SA"/>
    </w:rPr>
  </w:style>
  <w:style w:type="character" w:customStyle="1" w:styleId="Nagwek8Znak">
    <w:name w:val="Nagłówek 8 Znak"/>
    <w:basedOn w:val="Domylnaczcionkaakapitu"/>
    <w:link w:val="Nagwek8"/>
    <w:rsid w:val="00C167B4"/>
    <w:rPr>
      <w:rFonts w:ascii="Times New Roman CYR" w:eastAsia="Times New Roman" w:hAnsi="Times New Roman CYR" w:cs="Times New Roman CYR"/>
      <w:b/>
      <w:szCs w:val="20"/>
      <w:lang w:val="pl" w:eastAsia="uk-UA" w:bidi="ar-SA"/>
    </w:rPr>
  </w:style>
  <w:style w:type="character" w:customStyle="1" w:styleId="Nagwek9Znak">
    <w:name w:val="Nagłówek 9 Znak"/>
    <w:basedOn w:val="Domylnaczcionkaakapitu"/>
    <w:link w:val="Nagwek9"/>
    <w:rsid w:val="00C167B4"/>
    <w:rPr>
      <w:rFonts w:ascii="Times New Roman CYR" w:eastAsia="Times New Roman" w:hAnsi="Times New Roman CYR" w:cs="Times New Roman CYR"/>
      <w:b/>
      <w:szCs w:val="20"/>
      <w:lang w:val="pl" w:eastAsia="uk-UA" w:bidi="ar-SA"/>
    </w:rPr>
  </w:style>
  <w:style w:type="numbering" w:customStyle="1" w:styleId="1">
    <w:name w:val="Нет списка1"/>
    <w:next w:val="Bezlisty"/>
    <w:uiPriority w:val="99"/>
    <w:semiHidden/>
    <w:unhideWhenUsed/>
    <w:rsid w:val="00C167B4"/>
  </w:style>
  <w:style w:type="character" w:customStyle="1" w:styleId="TekstpodstawowyZnak">
    <w:name w:val="Tekst podstawowy Znak"/>
    <w:link w:val="Tekstpodstawowy"/>
    <w:semiHidden/>
    <w:rsid w:val="00C167B4"/>
    <w:rPr>
      <w:rFonts w:ascii="Times New Roman" w:eastAsia="Times New Roman" w:hAnsi="Times New Roman" w:cs="Times New Roman"/>
      <w:sz w:val="20"/>
      <w:lang w:val="pl" w:eastAsia="uk-UA"/>
    </w:rPr>
  </w:style>
  <w:style w:type="paragraph" w:styleId="Tekstpodstawowy">
    <w:name w:val="Body Text"/>
    <w:basedOn w:val="Normalny"/>
    <w:link w:val="TekstpodstawowyZnak"/>
    <w:semiHidden/>
    <w:unhideWhenUsed/>
    <w:rsid w:val="00C167B4"/>
    <w:pPr>
      <w:widowControl/>
    </w:pPr>
    <w:rPr>
      <w:rFonts w:ascii="Times New Roman" w:eastAsia="Times New Roman" w:hAnsi="Times New Roman" w:cs="Times New Roman"/>
      <w:color w:val="auto"/>
      <w:sz w:val="20"/>
      <w:lang w:eastAsia="uk-UA"/>
    </w:rPr>
  </w:style>
  <w:style w:type="character" w:customStyle="1" w:styleId="10">
    <w:name w:val="Основной текст Знак1"/>
    <w:basedOn w:val="Domylnaczcionkaakapitu"/>
    <w:uiPriority w:val="99"/>
    <w:semiHidden/>
    <w:rsid w:val="00C167B4"/>
    <w:rPr>
      <w:color w:val="000000"/>
    </w:rPr>
  </w:style>
  <w:style w:type="character" w:customStyle="1" w:styleId="11">
    <w:name w:val="Основний текст Знак1"/>
    <w:basedOn w:val="Domylnaczcionkaakapitu"/>
    <w:uiPriority w:val="99"/>
    <w:semiHidden/>
    <w:rsid w:val="00C167B4"/>
  </w:style>
  <w:style w:type="table" w:styleId="Tabela-Siatka">
    <w:name w:val="Table Grid"/>
    <w:basedOn w:val="Standardowy"/>
    <w:uiPriority w:val="59"/>
    <w:rsid w:val="00C167B4"/>
    <w:pPr>
      <w:widowControl/>
    </w:pPr>
    <w:rPr>
      <w:rFonts w:ascii="Calibri" w:eastAsia="Calibri" w:hAnsi="Calibri" w:cs="Times New Roman"/>
      <w:sz w:val="20"/>
      <w:szCs w:val="20"/>
      <w:lang w:eastAsia="uk-U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7B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TekstpodstawowywcityZnak">
    <w:name w:val="Tekst podstawowy wcięty Znak"/>
    <w:link w:val="Tekstpodstawowywcity"/>
    <w:semiHidden/>
    <w:rsid w:val="00C167B4"/>
    <w:rPr>
      <w:rFonts w:ascii="Times New Roman" w:eastAsia="Times New Roman" w:hAnsi="Times New Roman" w:cs="Times New Roman"/>
      <w:szCs w:val="20"/>
      <w:lang w:val="pl" w:eastAsia="ru-RU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167B4"/>
    <w:pPr>
      <w:widowControl/>
      <w:ind w:left="1134" w:hanging="425"/>
      <w:jc w:val="both"/>
    </w:pPr>
    <w:rPr>
      <w:rFonts w:ascii="Times New Roman" w:eastAsia="Times New Roman" w:hAnsi="Times New Roman" w:cs="Times New Roman"/>
      <w:color w:val="auto"/>
      <w:szCs w:val="20"/>
      <w:lang w:eastAsia="ru-RU"/>
    </w:rPr>
  </w:style>
  <w:style w:type="character" w:customStyle="1" w:styleId="12">
    <w:name w:val="Основной текст с отступом Знак1"/>
    <w:basedOn w:val="Domylnaczcionkaakapitu"/>
    <w:uiPriority w:val="99"/>
    <w:semiHidden/>
    <w:rsid w:val="00C167B4"/>
    <w:rPr>
      <w:color w:val="000000"/>
    </w:rPr>
  </w:style>
  <w:style w:type="character" w:customStyle="1" w:styleId="13">
    <w:name w:val="Основний текст з відступом Знак1"/>
    <w:basedOn w:val="Domylnaczcionkaakapitu"/>
    <w:uiPriority w:val="99"/>
    <w:semiHidden/>
    <w:rsid w:val="00C167B4"/>
  </w:style>
  <w:style w:type="character" w:customStyle="1" w:styleId="TekstdymkaZnak">
    <w:name w:val="Tekst dymka Znak"/>
    <w:link w:val="Tekstdymka"/>
    <w:uiPriority w:val="99"/>
    <w:semiHidden/>
    <w:rsid w:val="00C167B4"/>
    <w:rPr>
      <w:rFonts w:ascii="Tahoma" w:eastAsia="Times New Roman" w:hAnsi="Tahoma" w:cs="Tahoma"/>
      <w:sz w:val="16"/>
      <w:szCs w:val="16"/>
      <w:lang w:val="pl" w:eastAsia="uk-U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7B4"/>
    <w:pPr>
      <w:widowControl/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uk-UA"/>
    </w:rPr>
  </w:style>
  <w:style w:type="character" w:customStyle="1" w:styleId="14">
    <w:name w:val="Текст выноски Знак1"/>
    <w:basedOn w:val="Domylnaczcionkaakapitu"/>
    <w:uiPriority w:val="99"/>
    <w:semiHidden/>
    <w:rsid w:val="00C167B4"/>
    <w:rPr>
      <w:rFonts w:ascii="Segoe UI" w:hAnsi="Segoe UI" w:cs="Segoe UI"/>
      <w:color w:val="000000"/>
      <w:sz w:val="18"/>
      <w:szCs w:val="18"/>
    </w:rPr>
  </w:style>
  <w:style w:type="character" w:customStyle="1" w:styleId="15">
    <w:name w:val="Текст у виносці Знак1"/>
    <w:uiPriority w:val="99"/>
    <w:semiHidden/>
    <w:rsid w:val="00C167B4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ny"/>
    <w:rsid w:val="00C167B4"/>
    <w:pPr>
      <w:widowControl/>
    </w:pPr>
    <w:rPr>
      <w:rFonts w:ascii="Verdana" w:eastAsia="Times New Roman" w:hAnsi="Verdana" w:cs="Verdana"/>
      <w:color w:val="auto"/>
      <w:sz w:val="20"/>
      <w:szCs w:val="20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C167B4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167B4"/>
    <w:rPr>
      <w:rFonts w:ascii="Calibri" w:eastAsia="Calibri" w:hAnsi="Calibri" w:cs="Times New Roman"/>
      <w:sz w:val="22"/>
      <w:szCs w:val="22"/>
      <w:lang w:val="pl" w:bidi="ar-SA"/>
    </w:rPr>
  </w:style>
  <w:style w:type="paragraph" w:styleId="Stopka">
    <w:name w:val="footer"/>
    <w:basedOn w:val="Normalny"/>
    <w:link w:val="StopkaZnak"/>
    <w:uiPriority w:val="99"/>
    <w:unhideWhenUsed/>
    <w:rsid w:val="00C167B4"/>
    <w:pPr>
      <w:widowControl/>
      <w:tabs>
        <w:tab w:val="center" w:pos="4819"/>
        <w:tab w:val="right" w:pos="9639"/>
      </w:tabs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167B4"/>
    <w:rPr>
      <w:rFonts w:ascii="Calibri" w:eastAsia="Calibri" w:hAnsi="Calibri" w:cs="Times New Roman"/>
      <w:sz w:val="22"/>
      <w:szCs w:val="22"/>
      <w:lang w:val="pl" w:bidi="ar-SA"/>
    </w:rPr>
  </w:style>
  <w:style w:type="paragraph" w:styleId="NormalnyWeb">
    <w:name w:val="Normal (Web)"/>
    <w:basedOn w:val="Normalny"/>
    <w:uiPriority w:val="99"/>
    <w:semiHidden/>
    <w:unhideWhenUsed/>
    <w:rsid w:val="00C167B4"/>
    <w:pPr>
      <w:widowControl/>
      <w:spacing w:before="100" w:beforeAutospacing="1" w:after="165"/>
    </w:pPr>
    <w:rPr>
      <w:rFonts w:ascii="Times New Roman" w:eastAsia="Times New Roman" w:hAnsi="Times New Roman" w:cs="Times New Roman"/>
      <w:color w:val="auto"/>
      <w:lang w:eastAsia="uk-UA" w:bidi="ar-SA"/>
    </w:rPr>
  </w:style>
  <w:style w:type="character" w:customStyle="1" w:styleId="Heading1Char">
    <w:name w:val="Heading 1 Char"/>
    <w:locked/>
    <w:rsid w:val="00C167B4"/>
    <w:rPr>
      <w:rFonts w:ascii="Times New Roman CYR" w:hAnsi="Times New Roman CYR" w:cs="Times New Roman CYR"/>
      <w:sz w:val="20"/>
      <w:szCs w:val="20"/>
      <w:lang w:val="pl" w:eastAsia="uk-UA"/>
    </w:rPr>
  </w:style>
  <w:style w:type="paragraph" w:customStyle="1" w:styleId="Akapitzlist1">
    <w:name w:val="Akapit z listą1"/>
    <w:basedOn w:val="Normalny"/>
    <w:rsid w:val="00C167B4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character" w:customStyle="1" w:styleId="a0">
    <w:name w:val="Основний текст_"/>
    <w:link w:val="16"/>
    <w:locked/>
    <w:rsid w:val="00C167B4"/>
    <w:rPr>
      <w:sz w:val="26"/>
      <w:szCs w:val="26"/>
      <w:shd w:val="clear" w:color="auto" w:fill="FFFFFF"/>
      <w:lang w:val="pl" w:bidi="ar-SA"/>
    </w:rPr>
  </w:style>
  <w:style w:type="paragraph" w:customStyle="1" w:styleId="16">
    <w:name w:val="Основний текст1"/>
    <w:basedOn w:val="Normalny"/>
    <w:link w:val="a0"/>
    <w:rsid w:val="00C167B4"/>
    <w:pPr>
      <w:widowControl/>
      <w:shd w:val="clear" w:color="auto" w:fill="FFFFFF"/>
      <w:spacing w:before="600" w:after="240" w:line="326" w:lineRule="exact"/>
      <w:jc w:val="both"/>
    </w:pPr>
    <w:rPr>
      <w:color w:val="auto"/>
      <w:sz w:val="26"/>
      <w:szCs w:val="26"/>
      <w:shd w:val="clear" w:color="auto" w:fill="FFFFFF"/>
      <w:lang w:bidi="ar-SA"/>
    </w:rPr>
  </w:style>
  <w:style w:type="paragraph" w:styleId="Tekstprzypisudolnego">
    <w:name w:val="footnote text"/>
    <w:basedOn w:val="Normalny"/>
    <w:link w:val="TekstprzypisudolnegoZnak"/>
    <w:unhideWhenUsed/>
    <w:rsid w:val="00C167B4"/>
    <w:pPr>
      <w:widowControl/>
    </w:pPr>
    <w:rPr>
      <w:rFonts w:ascii="Calibri" w:eastAsia="Calibri" w:hAnsi="Calibri" w:cs="Times New Roman"/>
      <w:color w:val="auto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67B4"/>
    <w:rPr>
      <w:rFonts w:ascii="Calibri" w:eastAsia="Calibri" w:hAnsi="Calibri" w:cs="Times New Roman"/>
      <w:lang w:val="pl" w:bidi="ar-SA"/>
    </w:rPr>
  </w:style>
  <w:style w:type="character" w:styleId="Odwoanieprzypisudolnego">
    <w:name w:val="footnote reference"/>
    <w:rsid w:val="00C167B4"/>
    <w:rPr>
      <w:rFonts w:cs="Times New Roman"/>
      <w:vertAlign w:val="superscript"/>
    </w:rPr>
  </w:style>
  <w:style w:type="paragraph" w:customStyle="1" w:styleId="17">
    <w:name w:val="Абзац списку1"/>
    <w:basedOn w:val="Normalny"/>
    <w:rsid w:val="00C167B4"/>
    <w:pPr>
      <w:widowControl/>
      <w:ind w:left="720"/>
      <w:contextualSpacing/>
    </w:pPr>
    <w:rPr>
      <w:rFonts w:ascii="Times New Roman" w:eastAsia="Calibri" w:hAnsi="Times New Roman" w:cs="Times New Roman"/>
      <w:color w:val="auto"/>
      <w:sz w:val="20"/>
      <w:szCs w:val="20"/>
      <w:lang w:eastAsia="ru-RU" w:bidi="ar-SA"/>
    </w:rPr>
  </w:style>
  <w:style w:type="paragraph" w:styleId="Bezodstpw">
    <w:name w:val="No Spacing"/>
    <w:uiPriority w:val="1"/>
    <w:qFormat/>
    <w:rsid w:val="00C167B4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Bezodstpw1">
    <w:name w:val="Bez odstępów1"/>
    <w:rsid w:val="00C167B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8">
    <w:name w:val="Без інтервалів1"/>
    <w:rsid w:val="00C167B4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st">
    <w:name w:val="st"/>
    <w:rsid w:val="00C167B4"/>
  </w:style>
  <w:style w:type="character" w:styleId="Pogrubienie">
    <w:name w:val="Strong"/>
    <w:uiPriority w:val="22"/>
    <w:qFormat/>
    <w:rsid w:val="00C167B4"/>
    <w:rPr>
      <w:b/>
      <w:bCs/>
    </w:rPr>
  </w:style>
  <w:style w:type="character" w:styleId="Uwydatnienie">
    <w:name w:val="Emphasis"/>
    <w:uiPriority w:val="20"/>
    <w:qFormat/>
    <w:rsid w:val="00C16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5852</Words>
  <Characters>35118</Characters>
  <Application>Microsoft Office Word</Application>
  <DocSecurity>0</DocSecurity>
  <Lines>292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Lukashova T.V.</dc:creator>
  <cp:lastModifiedBy>Marcin Depta</cp:lastModifiedBy>
  <cp:revision>3</cp:revision>
  <dcterms:created xsi:type="dcterms:W3CDTF">2022-03-30T12:17:00Z</dcterms:created>
  <dcterms:modified xsi:type="dcterms:W3CDTF">2022-03-30T12:17:00Z</dcterms:modified>
</cp:coreProperties>
</file>