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A37" w:rsidRPr="00C76A37" w:rsidRDefault="00220297" w:rsidP="00C76A37">
      <w:pPr>
        <w:jc w:val="right"/>
      </w:pPr>
    </w:p>
    <w:p w:rsidR="008C477F" w:rsidRPr="008C477F" w:rsidRDefault="00220297" w:rsidP="008C477F">
      <w:pPr>
        <w:pStyle w:val="menfont"/>
      </w:pPr>
      <w:bookmarkStart w:id="0" w:name="_GoBack"/>
      <w:bookmarkEnd w:id="0"/>
    </w:p>
    <w:p w:rsidR="008C477F" w:rsidRPr="008C477F" w:rsidRDefault="00220297" w:rsidP="008C477F">
      <w:pPr>
        <w:pStyle w:val="menfont"/>
        <w:spacing w:before="120"/>
        <w:ind w:right="-284"/>
        <w:jc w:val="center"/>
        <w:rPr>
          <w:b/>
          <w:i/>
        </w:rPr>
      </w:pPr>
      <w:r w:rsidRPr="008C477F">
        <w:rPr>
          <w:b/>
          <w:i/>
        </w:rPr>
        <w:t>Informacja dotycząca prawidłowej realizacji „Programu dla szkół”</w:t>
      </w:r>
      <w:r w:rsidRPr="008C477F">
        <w:rPr>
          <w:b/>
          <w:i/>
        </w:rPr>
        <w:br/>
        <w:t>w roku szkolnym 2020/2021.</w:t>
      </w:r>
    </w:p>
    <w:p w:rsidR="008C477F" w:rsidRPr="008C477F" w:rsidRDefault="00220297" w:rsidP="008C477F">
      <w:pPr>
        <w:pStyle w:val="menfont"/>
      </w:pPr>
    </w:p>
    <w:p w:rsidR="008C477F" w:rsidRPr="008C477F" w:rsidRDefault="00220297" w:rsidP="008C477F">
      <w:pPr>
        <w:pStyle w:val="menfont"/>
        <w:rPr>
          <w:i/>
        </w:rPr>
      </w:pPr>
    </w:p>
    <w:p w:rsidR="008C477F" w:rsidRPr="008C477F" w:rsidRDefault="00220297" w:rsidP="008C477F">
      <w:pPr>
        <w:pStyle w:val="menfont"/>
        <w:rPr>
          <w:i/>
        </w:rPr>
      </w:pPr>
      <w:r w:rsidRPr="008C477F">
        <w:rPr>
          <w:i/>
        </w:rPr>
        <w:t>Szanowni Państwo Dyrektorzy,</w:t>
      </w:r>
    </w:p>
    <w:p w:rsidR="008C477F" w:rsidRPr="008C477F" w:rsidRDefault="00220297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mając na względzie zmiany spowodowane wprowadzonymi obostrzeniami </w:t>
      </w:r>
      <w:r w:rsidRPr="008C477F">
        <w:rPr>
          <w:rStyle w:val="Tekstpodstawowy1"/>
          <w:rFonts w:ascii="Arial" w:hAnsi="Arial" w:cs="Arial"/>
          <w:sz w:val="24"/>
          <w:szCs w:val="24"/>
        </w:rPr>
        <w:br/>
        <w:t xml:space="preserve">w zakresie </w:t>
      </w:r>
      <w:r w:rsidRPr="008C477F">
        <w:rPr>
          <w:rStyle w:val="Tekstpodstawowy1"/>
          <w:rFonts w:ascii="Arial" w:hAnsi="Arial" w:cs="Arial"/>
          <w:sz w:val="24"/>
          <w:szCs w:val="24"/>
        </w:rPr>
        <w:t>funkcjonowania placówek oświatowych w związku z zapobieganiem, przeciwdziałaniem i zwalczaniem COVID-19 oraz</w:t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4"/>
          <w:szCs w:val="24"/>
        </w:rPr>
        <w:t>prawidłową realizację „Programu dla szkół” w roku szkolnym 2020/2021</w:t>
      </w:r>
      <w:r>
        <w:rPr>
          <w:rStyle w:val="Tekstpodstawowy1"/>
          <w:rFonts w:ascii="Arial" w:hAnsi="Arial" w:cs="Arial"/>
          <w:sz w:val="24"/>
          <w:szCs w:val="24"/>
        </w:rPr>
        <w:t>,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przyjęto rozwiązania,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które pozwalają na bardziej elastyczną  realizację zad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ań wynikających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Programu.</w:t>
      </w:r>
    </w:p>
    <w:p w:rsidR="008C477F" w:rsidRPr="008C477F" w:rsidRDefault="00220297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zakresie, zgodne z przepisami prawa krajowego oraz UE, znowelizowano rozporządzenie Ministra Rolnictwa i Rozwoju Wsi z dnia 28 sierpnia 2020 r.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i/>
          <w:sz w:val="24"/>
          <w:szCs w:val="24"/>
        </w:rPr>
        <w:t>w sprawie szczegółowego zakresu zadań realizowanych przez Krajowy Ośrodek Ws</w:t>
      </w:r>
      <w:r w:rsidRPr="008C477F">
        <w:rPr>
          <w:rStyle w:val="Tekstpodstawowy1"/>
          <w:rFonts w:ascii="Arial" w:hAnsi="Arial" w:cs="Arial"/>
          <w:i/>
          <w:sz w:val="24"/>
          <w:szCs w:val="24"/>
        </w:rPr>
        <w:t>parcia Rolnictwa związanych z wdrożeniem na terytorium Rzeczypospolitej Polskiej programu dla szkół</w:t>
      </w:r>
      <w:r>
        <w:rPr>
          <w:rStyle w:val="Odwoanieprzypisudolnego"/>
          <w:i/>
          <w:color w:val="000000"/>
          <w:lang w:bidi="pl-PL"/>
        </w:rPr>
        <w:footnoteReference w:id="1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.  </w:t>
      </w:r>
    </w:p>
    <w:p w:rsidR="008C477F" w:rsidRPr="008C477F" w:rsidRDefault="00220297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Wprowadzone przepisy umożliwiają dyrektorowi szkoły uczestniczącej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w Programie:</w:t>
      </w:r>
    </w:p>
    <w:p w:rsidR="008C477F" w:rsidRPr="008C477F" w:rsidRDefault="00220297" w:rsidP="008C477F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okresie, w którym </w:t>
      </w:r>
      <w:r w:rsidRPr="008C477F">
        <w:rPr>
          <w:rStyle w:val="Tekstpodstawowy1"/>
          <w:rFonts w:ascii="Arial" w:hAnsi="Arial" w:cs="Arial"/>
          <w:b/>
          <w:sz w:val="24"/>
          <w:szCs w:val="24"/>
        </w:rPr>
        <w:t>czasowo zostało ograniczone funkcjonowanie jednoste</w:t>
      </w:r>
      <w:r w:rsidRPr="008C477F">
        <w:rPr>
          <w:rStyle w:val="Tekstpodstawowy1"/>
          <w:rFonts w:ascii="Arial" w:hAnsi="Arial" w:cs="Arial"/>
          <w:b/>
          <w:sz w:val="24"/>
          <w:szCs w:val="24"/>
        </w:rPr>
        <w:t>k systemu oświaty</w:t>
      </w:r>
      <w:r>
        <w:rPr>
          <w:rStyle w:val="Odwoanieprzypisudolnego"/>
          <w:color w:val="000000"/>
          <w:lang w:bidi="pl-PL"/>
        </w:rPr>
        <w:footnoteReference w:id="2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, przekazywanie owoców i warzyw lub mleka, rodzicom lub opiekunom prawnym dzieci uczęszczających do klas objętych takim ograniczeniem, biorących udział w zajęciach realizowanych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wykorzystaniem metod i technik kształcenia na odległość</w:t>
      </w:r>
      <w:r>
        <w:rPr>
          <w:rStyle w:val="Odwoanieprzypisudolnego"/>
          <w:color w:val="000000"/>
          <w:lang w:bidi="pl-PL"/>
        </w:rPr>
        <w:footnoteReference w:id="3"/>
      </w:r>
      <w:r w:rsidRPr="008C477F">
        <w:rPr>
          <w:rStyle w:val="Tekstpodstawowy1"/>
          <w:rFonts w:ascii="Arial" w:hAnsi="Arial" w:cs="Arial"/>
          <w:sz w:val="24"/>
          <w:szCs w:val="24"/>
        </w:rPr>
        <w:t>.</w:t>
      </w:r>
    </w:p>
    <w:p w:rsidR="008C477F" w:rsidRPr="008C477F" w:rsidRDefault="00220297" w:rsidP="008C477F">
      <w:pPr>
        <w:pStyle w:val="menfont"/>
        <w:spacing w:before="120"/>
        <w:ind w:left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Przekazywanie produktów odbywa się pod warunkiem przedłożenia przez rodziców lub opiekunów prawnych dzieci, dyrektorowi szkoły podstawowej oświadczenia zawierającego zobowiązanie do odbioru owoców i warzyw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lub mleka oraz udostępnienia ich dzieciom zgodni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e z warunkami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i wymaganiami określonymi odpowiednio w załączniku nr 1 lub 2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do rozporządzenia. Oświadczenie:</w:t>
      </w:r>
    </w:p>
    <w:p w:rsidR="008C477F" w:rsidRPr="008C477F" w:rsidRDefault="00220297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sporządza się na formularzu udostępnionym na stronie internetowej administrowanej przez Krajowy Ośrodek;</w:t>
      </w:r>
    </w:p>
    <w:p w:rsidR="008C477F" w:rsidRPr="008C477F" w:rsidRDefault="00220297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może być przekazywane w formie dokumentu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elektronicznego za pomocą środków komunikacji elektronicznej</w:t>
      </w:r>
      <w:r>
        <w:rPr>
          <w:rStyle w:val="Odwoanieprzypisudolnego"/>
          <w:color w:val="000000"/>
          <w:lang w:bidi="pl-PL"/>
        </w:rPr>
        <w:footnoteReference w:id="4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(tj. rozwiązania techniczne,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lastRenderedPageBreak/>
        <w:t xml:space="preserve">w tym urządzenia teleinformatyczne i współpracujące z nimi narzędzia programowe, umożliwiające indywidualne porozumiewanie się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na odległość przy wykorzystaniu tra</w:t>
      </w:r>
      <w:r w:rsidRPr="008C477F">
        <w:rPr>
          <w:rStyle w:val="Tekstpodstawowy1"/>
          <w:rFonts w:ascii="Arial" w:hAnsi="Arial" w:cs="Arial"/>
          <w:sz w:val="24"/>
          <w:szCs w:val="24"/>
        </w:rPr>
        <w:t>nsmisji danych między systemami teleinformatycznymi, a w szczególności pocztę elektroniczną).</w:t>
      </w:r>
    </w:p>
    <w:p w:rsidR="008C477F" w:rsidRPr="008C477F" w:rsidRDefault="00220297" w:rsidP="007658C6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w związku </w:t>
      </w:r>
      <w:r w:rsidRPr="008C477F">
        <w:rPr>
          <w:b/>
          <w:color w:val="000000"/>
          <w:lang w:bidi="pl-PL"/>
        </w:rPr>
        <w:t>z zawieszeniem zajęć edukacyjnych na czas oznaczony</w:t>
      </w:r>
      <w:r w:rsidRPr="008C477F">
        <w:rPr>
          <w:color w:val="000000"/>
          <w:lang w:bidi="pl-PL"/>
        </w:rPr>
        <w:t xml:space="preserve">, </w:t>
      </w:r>
      <w:r w:rsidRPr="008C477F">
        <w:rPr>
          <w:color w:val="000000"/>
          <w:lang w:bidi="pl-PL"/>
        </w:rPr>
        <w:br/>
        <w:t xml:space="preserve">produkty, które nie mogły zostać udostępnione dzieciom biorącym udział </w:t>
      </w:r>
      <w:r w:rsidRPr="008C477F">
        <w:rPr>
          <w:color w:val="000000"/>
          <w:lang w:bidi="pl-PL"/>
        </w:rPr>
        <w:br/>
        <w:t>w Programie, mogą zostać u</w:t>
      </w:r>
      <w:r w:rsidRPr="008C477F">
        <w:rPr>
          <w:color w:val="000000"/>
          <w:lang w:bidi="pl-PL"/>
        </w:rPr>
        <w:t>dostępnione dzieciom, w których imieniu rodzice lub opiekunowie prawni wyrazili zgodę na udostępnianie im odpowiednio owoców i warzyw lub mleka, uczęszczającym do:</w:t>
      </w:r>
    </w:p>
    <w:p w:rsidR="008C477F" w:rsidRPr="008C477F" w:rsidRDefault="00220297" w:rsidP="007658C6">
      <w:pPr>
        <w:pStyle w:val="menfont"/>
        <w:numPr>
          <w:ilvl w:val="0"/>
          <w:numId w:val="3"/>
        </w:numPr>
        <w:spacing w:before="120"/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VI-VIII - w przypadku  szkół podstawowych oraz klas VI - </w:t>
      </w:r>
      <w:r w:rsidRPr="008C477F">
        <w:rPr>
          <w:color w:val="000000"/>
          <w:lang w:bidi="pl-PL"/>
        </w:rPr>
        <w:br/>
        <w:t xml:space="preserve">w przypadku  </w:t>
      </w:r>
      <w:r w:rsidRPr="008C477F">
        <w:rPr>
          <w:color w:val="000000"/>
          <w:lang w:bidi="pl-PL"/>
        </w:rPr>
        <w:t>ogólnokształcących szkół muzycznych I stopnia;</w:t>
      </w:r>
    </w:p>
    <w:p w:rsidR="008C477F" w:rsidRPr="008C477F" w:rsidRDefault="00220297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III-V - w przypadku ogólnokształcących szkół baletowych;</w:t>
      </w:r>
    </w:p>
    <w:p w:rsidR="008C477F" w:rsidRPr="008C477F" w:rsidRDefault="00220297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oddziałów przedszkolnych - w przypadku szkół podstawowych </w:t>
      </w:r>
      <w:r w:rsidRPr="008C477F">
        <w:rPr>
          <w:color w:val="000000"/>
          <w:lang w:bidi="pl-PL"/>
        </w:rPr>
        <w:br/>
        <w:t>z oddziałami przedszkolnymi.</w:t>
      </w:r>
    </w:p>
    <w:p w:rsidR="008C477F" w:rsidRPr="008C477F" w:rsidRDefault="00220297" w:rsidP="008C477F">
      <w:pPr>
        <w:pStyle w:val="menfont"/>
        <w:spacing w:before="120"/>
        <w:ind w:left="428"/>
        <w:jc w:val="both"/>
      </w:pPr>
      <w:r w:rsidRPr="008C477F">
        <w:t>Dyrektorzy szkół uczestniczących w Programie, którzy na p</w:t>
      </w:r>
      <w:r w:rsidRPr="008C477F">
        <w:t xml:space="preserve">odstawie </w:t>
      </w:r>
      <w:r w:rsidRPr="008C477F">
        <w:br/>
        <w:t xml:space="preserve">§ 18 ust. 2a rozporządzenia Ministra Edukacji Narodowej i Sportu z dnia 31 grudnia 2002 r. </w:t>
      </w:r>
      <w:r w:rsidRPr="008C477F">
        <w:rPr>
          <w:i/>
        </w:rPr>
        <w:t xml:space="preserve">w sprawie bezpieczeństwa i higieny w publicznych </w:t>
      </w:r>
      <w:r w:rsidRPr="008C477F">
        <w:rPr>
          <w:i/>
        </w:rPr>
        <w:br/>
        <w:t>i niepublicznych szkołach i placówkach</w:t>
      </w:r>
      <w:r w:rsidRPr="008C477F">
        <w:t xml:space="preserve"> zawiesili zajęcia edukacyjne na czas oznaczony, niezwłocznie powia</w:t>
      </w:r>
      <w:r w:rsidRPr="008C477F">
        <w:t>damiają o tym dyrektora oddziału terenowego Krajowego Ośrodka Wsparcia Rolnictwa.</w:t>
      </w:r>
    </w:p>
    <w:p w:rsidR="008C477F" w:rsidRPr="008C477F" w:rsidRDefault="00220297" w:rsidP="008C477F">
      <w:pPr>
        <w:pStyle w:val="menfont"/>
        <w:spacing w:before="120"/>
        <w:jc w:val="both"/>
      </w:pPr>
      <w:r w:rsidRPr="008C477F">
        <w:t>Ponadto, osoby uprawnione do reprezentowania szkoły podstawowej powinny utrzymywać stały kontakt z zatwierdzonym dostawcą, w celu monitorowania sytuacji w zakresie funkcjonow</w:t>
      </w:r>
      <w:r w:rsidRPr="008C477F">
        <w:t>ania poszczególnych klas szkoły podstawowej oraz oddziałów przedszkolnych.</w:t>
      </w:r>
    </w:p>
    <w:p w:rsidR="008C477F" w:rsidRPr="008C477F" w:rsidRDefault="00220297" w:rsidP="008C477F">
      <w:pPr>
        <w:pStyle w:val="menfont"/>
        <w:spacing w:before="120"/>
        <w:jc w:val="both"/>
      </w:pPr>
      <w:r w:rsidRPr="008C477F">
        <w:t xml:space="preserve">W celu efektywnej realizacji Programu należy także upowszechnić powyższe informacje w całej społeczności szkolnej. </w:t>
      </w:r>
    </w:p>
    <w:p w:rsidR="008C477F" w:rsidRPr="008C477F" w:rsidRDefault="00220297" w:rsidP="008C477F">
      <w:pPr>
        <w:pStyle w:val="menfont"/>
        <w:spacing w:before="120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Szczegółowe informacje dotyczące realizacji „Programu dla szkół” </w:t>
      </w:r>
      <w:r w:rsidRPr="008C477F">
        <w:rPr>
          <w:color w:val="000000"/>
          <w:lang w:bidi="pl-PL"/>
        </w:rPr>
        <w:t xml:space="preserve">w roku szkolnym 2020/2021 dostępne są na stronie internetowej </w:t>
      </w:r>
      <w:hyperlink r:id="rId8" w:history="1">
        <w:r w:rsidRPr="008C477F">
          <w:rPr>
            <w:rStyle w:val="Hipercze"/>
            <w:lang w:bidi="pl-PL"/>
          </w:rPr>
          <w:t>https://www.arimr.gov.pl/rynki-rolne/program-dla-szkol.html</w:t>
        </w:r>
      </w:hyperlink>
      <w:r w:rsidRPr="008C477F">
        <w:rPr>
          <w:color w:val="000000"/>
          <w:lang w:bidi="pl-PL"/>
        </w:rPr>
        <w:t xml:space="preserve">. Możliwości odbierania produktów w ramach „Programu dla szkół” przez rodziców lub opiekunów prawnych dzieci uczących się zdalnie znajdują się w Warunkach udziału na ww. stronie internetowej. </w:t>
      </w:r>
    </w:p>
    <w:p w:rsidR="008C477F" w:rsidRPr="008C477F" w:rsidRDefault="00220297" w:rsidP="008C477F">
      <w:pPr>
        <w:pStyle w:val="menfont"/>
        <w:spacing w:before="120"/>
        <w:jc w:val="both"/>
      </w:pPr>
      <w:r w:rsidRPr="008C477F">
        <w:t>W przypadku pytań dyrektorzy szkół mogą je kierować bezpośredni</w:t>
      </w:r>
      <w:r w:rsidRPr="008C477F">
        <w:t xml:space="preserve">o </w:t>
      </w:r>
      <w:r w:rsidRPr="008C477F">
        <w:br/>
        <w:t xml:space="preserve">do właściwego oddziału terenowego Krajowego Ośrodka Wsparcia Rolnictwa. </w:t>
      </w:r>
    </w:p>
    <w:p w:rsidR="00C76A37" w:rsidRPr="00C76A37" w:rsidRDefault="00220297" w:rsidP="00C76A37">
      <w:pPr>
        <w:pStyle w:val="menfont"/>
        <w:ind w:right="707"/>
        <w:jc w:val="right"/>
        <w:rPr>
          <w:i/>
        </w:rPr>
      </w:pPr>
    </w:p>
    <w:p w:rsidR="007658C6" w:rsidRPr="007658C6" w:rsidRDefault="00220297" w:rsidP="007658C6">
      <w:pPr>
        <w:pStyle w:val="menfont"/>
        <w:spacing w:before="120"/>
        <w:ind w:left="4956" w:firstLine="708"/>
        <w:jc w:val="both"/>
        <w:rPr>
          <w:i/>
        </w:rPr>
      </w:pPr>
      <w:r w:rsidRPr="007658C6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220297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C76A37" w:rsidRPr="00C76A37" w:rsidRDefault="00220297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658C6">
        <w:rPr>
          <w:i/>
        </w:rPr>
        <w:t>Z poważaniem</w:t>
      </w:r>
    </w:p>
    <w:sectPr w:rsidR="007658C6" w:rsidRPr="007658C6" w:rsidSect="007658C6">
      <w:footerReference w:type="default" r:id="rId9"/>
      <w:headerReference w:type="first" r:id="rId10"/>
      <w:footerReference w:type="first" r:id="rId11"/>
      <w:pgSz w:w="11906" w:h="16838"/>
      <w:pgMar w:top="1701" w:right="1701" w:bottom="1701" w:left="1701" w:header="1418" w:footer="4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20297">
      <w:r>
        <w:separator/>
      </w:r>
    </w:p>
  </w:endnote>
  <w:endnote w:type="continuationSeparator" w:id="0">
    <w:p w:rsidR="00000000" w:rsidRDefault="00220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C3F78DFB-1F14-480D-967B-A7C5F047F69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160D3397-7F51-4B27-9177-0058AE62BCC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F126792F-8702-477B-B48E-D461C6C4D5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8D0" w:rsidRPr="00434A25" w:rsidRDefault="00220297" w:rsidP="00434A25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A25" w:rsidRPr="00434A25" w:rsidRDefault="00220297" w:rsidP="00D60CB7">
    <w:pPr>
      <w:pStyle w:val="Stopka"/>
      <w:spacing w:before="120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D5F" w:rsidRDefault="00220297">
      <w:r>
        <w:separator/>
      </w:r>
    </w:p>
  </w:footnote>
  <w:footnote w:type="continuationSeparator" w:id="0">
    <w:p w:rsidR="001A4D5F" w:rsidRDefault="00220297">
      <w:r>
        <w:continuationSeparator/>
      </w:r>
    </w:p>
  </w:footnote>
  <w:footnote w:id="1">
    <w:p w:rsidR="008C477F" w:rsidRPr="008C477F" w:rsidRDefault="00220297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0"/>
          <w:szCs w:val="20"/>
        </w:rPr>
        <w:t>Dz. U. z 2020 r., poz. 1511 z późn. zm.</w:t>
      </w:r>
    </w:p>
  </w:footnote>
  <w:footnote w:id="2">
    <w:p w:rsidR="008C477F" w:rsidRPr="008C477F" w:rsidRDefault="00220297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Na podstawie przepisów wydanych na podstawie art. 30b ustawy z dnia 14 grudnia 2016 r. - Prawo oświatowe (Dz.U. z 2020 r. poz. 910 i 1378)</w:t>
      </w:r>
    </w:p>
  </w:footnote>
  <w:footnote w:id="3">
    <w:p w:rsidR="008C477F" w:rsidRPr="00465341" w:rsidRDefault="00220297" w:rsidP="008C477F">
      <w:pPr>
        <w:pStyle w:val="Tekstprzypisudolnego"/>
        <w:jc w:val="both"/>
        <w:rPr>
          <w:rFonts w:ascii="Century Gothic" w:hAnsi="Century Gothic"/>
        </w:rPr>
      </w:pPr>
      <w:r w:rsidRPr="008C477F">
        <w:rPr>
          <w:rStyle w:val="Odwoanieprzypisudolnego"/>
        </w:rPr>
        <w:footnoteRef/>
      </w:r>
      <w:r w:rsidRPr="008C477F">
        <w:t xml:space="preserve"> zgodnie</w:t>
      </w:r>
      <w:r w:rsidRPr="008C477F">
        <w:t xml:space="preserve"> z przepisami wydanymi na podstawie art. 30c ustawy z dnia 14 grudnia 2016 r. - Prawo oświatowe</w:t>
      </w:r>
    </w:p>
  </w:footnote>
  <w:footnote w:id="4">
    <w:p w:rsidR="008C477F" w:rsidRPr="008C477F" w:rsidRDefault="00220297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w rozumieniu art. 2 pkt 5 ustawy z dnia 18 lipca 2002 r. o świadczeniu usług drogą elektroniczną.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CE2" w:rsidRPr="00C51C98" w:rsidRDefault="00220297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MINISTERSTWO EDUKACJI I NAUKI</w:t>
    </w:r>
  </w:p>
  <w:p w:rsidR="00082207" w:rsidRPr="00933CE2" w:rsidRDefault="00220297" w:rsidP="00933CE2">
    <w:pPr>
      <w:pStyle w:val="Nagwek"/>
      <w:jc w:val="center"/>
      <w:rPr>
        <w:rFonts w:asciiTheme="majorHAnsi" w:hAnsiTheme="majorHAns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B1DE1"/>
    <w:multiLevelType w:val="hybridMultilevel"/>
    <w:tmpl w:val="F6ACC7CA"/>
    <w:lvl w:ilvl="0" w:tplc="990834BE">
      <w:start w:val="1"/>
      <w:numFmt w:val="lowerLetter"/>
      <w:lvlText w:val="%1."/>
      <w:lvlJc w:val="left"/>
      <w:pPr>
        <w:ind w:left="720" w:hanging="360"/>
      </w:pPr>
    </w:lvl>
    <w:lvl w:ilvl="1" w:tplc="D0642EB4" w:tentative="1">
      <w:start w:val="1"/>
      <w:numFmt w:val="lowerLetter"/>
      <w:lvlText w:val="%2."/>
      <w:lvlJc w:val="left"/>
      <w:pPr>
        <w:ind w:left="1440" w:hanging="360"/>
      </w:pPr>
    </w:lvl>
    <w:lvl w:ilvl="2" w:tplc="35CE7B4C" w:tentative="1">
      <w:start w:val="1"/>
      <w:numFmt w:val="lowerRoman"/>
      <w:lvlText w:val="%3."/>
      <w:lvlJc w:val="right"/>
      <w:pPr>
        <w:ind w:left="2160" w:hanging="180"/>
      </w:pPr>
    </w:lvl>
    <w:lvl w:ilvl="3" w:tplc="B54CCAC0" w:tentative="1">
      <w:start w:val="1"/>
      <w:numFmt w:val="decimal"/>
      <w:lvlText w:val="%4."/>
      <w:lvlJc w:val="left"/>
      <w:pPr>
        <w:ind w:left="2880" w:hanging="360"/>
      </w:pPr>
    </w:lvl>
    <w:lvl w:ilvl="4" w:tplc="B2E453E2" w:tentative="1">
      <w:start w:val="1"/>
      <w:numFmt w:val="lowerLetter"/>
      <w:lvlText w:val="%5."/>
      <w:lvlJc w:val="left"/>
      <w:pPr>
        <w:ind w:left="3600" w:hanging="360"/>
      </w:pPr>
    </w:lvl>
    <w:lvl w:ilvl="5" w:tplc="7F4C1B96" w:tentative="1">
      <w:start w:val="1"/>
      <w:numFmt w:val="lowerRoman"/>
      <w:lvlText w:val="%6."/>
      <w:lvlJc w:val="right"/>
      <w:pPr>
        <w:ind w:left="4320" w:hanging="180"/>
      </w:pPr>
    </w:lvl>
    <w:lvl w:ilvl="6" w:tplc="BF2446C4" w:tentative="1">
      <w:start w:val="1"/>
      <w:numFmt w:val="decimal"/>
      <w:lvlText w:val="%7."/>
      <w:lvlJc w:val="left"/>
      <w:pPr>
        <w:ind w:left="5040" w:hanging="360"/>
      </w:pPr>
    </w:lvl>
    <w:lvl w:ilvl="7" w:tplc="3208AD06" w:tentative="1">
      <w:start w:val="1"/>
      <w:numFmt w:val="lowerLetter"/>
      <w:lvlText w:val="%8."/>
      <w:lvlJc w:val="left"/>
      <w:pPr>
        <w:ind w:left="5760" w:hanging="360"/>
      </w:pPr>
    </w:lvl>
    <w:lvl w:ilvl="8" w:tplc="6666ED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C5137"/>
    <w:multiLevelType w:val="hybridMultilevel"/>
    <w:tmpl w:val="C130BE74"/>
    <w:lvl w:ilvl="0" w:tplc="2CB0B6A8">
      <w:start w:val="1"/>
      <w:numFmt w:val="decimal"/>
      <w:lvlText w:val="%1)"/>
      <w:lvlJc w:val="left"/>
      <w:pPr>
        <w:ind w:left="788" w:hanging="360"/>
      </w:pPr>
    </w:lvl>
    <w:lvl w:ilvl="1" w:tplc="E4C299BE" w:tentative="1">
      <w:start w:val="1"/>
      <w:numFmt w:val="lowerLetter"/>
      <w:lvlText w:val="%2."/>
      <w:lvlJc w:val="left"/>
      <w:pPr>
        <w:ind w:left="1508" w:hanging="360"/>
      </w:pPr>
    </w:lvl>
    <w:lvl w:ilvl="2" w:tplc="B97C7736" w:tentative="1">
      <w:start w:val="1"/>
      <w:numFmt w:val="lowerRoman"/>
      <w:lvlText w:val="%3."/>
      <w:lvlJc w:val="right"/>
      <w:pPr>
        <w:ind w:left="2228" w:hanging="180"/>
      </w:pPr>
    </w:lvl>
    <w:lvl w:ilvl="3" w:tplc="EB20B588" w:tentative="1">
      <w:start w:val="1"/>
      <w:numFmt w:val="decimal"/>
      <w:lvlText w:val="%4."/>
      <w:lvlJc w:val="left"/>
      <w:pPr>
        <w:ind w:left="2948" w:hanging="360"/>
      </w:pPr>
    </w:lvl>
    <w:lvl w:ilvl="4" w:tplc="AA724466" w:tentative="1">
      <w:start w:val="1"/>
      <w:numFmt w:val="lowerLetter"/>
      <w:lvlText w:val="%5."/>
      <w:lvlJc w:val="left"/>
      <w:pPr>
        <w:ind w:left="3668" w:hanging="360"/>
      </w:pPr>
    </w:lvl>
    <w:lvl w:ilvl="5" w:tplc="77603A7A" w:tentative="1">
      <w:start w:val="1"/>
      <w:numFmt w:val="lowerRoman"/>
      <w:lvlText w:val="%6."/>
      <w:lvlJc w:val="right"/>
      <w:pPr>
        <w:ind w:left="4388" w:hanging="180"/>
      </w:pPr>
    </w:lvl>
    <w:lvl w:ilvl="6" w:tplc="B0540662" w:tentative="1">
      <w:start w:val="1"/>
      <w:numFmt w:val="decimal"/>
      <w:lvlText w:val="%7."/>
      <w:lvlJc w:val="left"/>
      <w:pPr>
        <w:ind w:left="5108" w:hanging="360"/>
      </w:pPr>
    </w:lvl>
    <w:lvl w:ilvl="7" w:tplc="26026256" w:tentative="1">
      <w:start w:val="1"/>
      <w:numFmt w:val="lowerLetter"/>
      <w:lvlText w:val="%8."/>
      <w:lvlJc w:val="left"/>
      <w:pPr>
        <w:ind w:left="5828" w:hanging="360"/>
      </w:pPr>
    </w:lvl>
    <w:lvl w:ilvl="8" w:tplc="1052656C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>
    <w:nsid w:val="4F1352F4"/>
    <w:multiLevelType w:val="hybridMultilevel"/>
    <w:tmpl w:val="436004DC"/>
    <w:lvl w:ilvl="0" w:tplc="E8FCD3B2">
      <w:start w:val="1"/>
      <w:numFmt w:val="lowerLetter"/>
      <w:lvlText w:val="%1."/>
      <w:lvlJc w:val="left"/>
      <w:pPr>
        <w:ind w:left="788" w:hanging="360"/>
      </w:pPr>
    </w:lvl>
    <w:lvl w:ilvl="1" w:tplc="CD362D7A" w:tentative="1">
      <w:start w:val="1"/>
      <w:numFmt w:val="lowerLetter"/>
      <w:lvlText w:val="%2."/>
      <w:lvlJc w:val="left"/>
      <w:pPr>
        <w:ind w:left="1508" w:hanging="360"/>
      </w:pPr>
    </w:lvl>
    <w:lvl w:ilvl="2" w:tplc="ED2E9252" w:tentative="1">
      <w:start w:val="1"/>
      <w:numFmt w:val="lowerRoman"/>
      <w:lvlText w:val="%3."/>
      <w:lvlJc w:val="right"/>
      <w:pPr>
        <w:ind w:left="2228" w:hanging="180"/>
      </w:pPr>
    </w:lvl>
    <w:lvl w:ilvl="3" w:tplc="CA501588" w:tentative="1">
      <w:start w:val="1"/>
      <w:numFmt w:val="decimal"/>
      <w:lvlText w:val="%4."/>
      <w:lvlJc w:val="left"/>
      <w:pPr>
        <w:ind w:left="2948" w:hanging="360"/>
      </w:pPr>
    </w:lvl>
    <w:lvl w:ilvl="4" w:tplc="4560FFD6" w:tentative="1">
      <w:start w:val="1"/>
      <w:numFmt w:val="lowerLetter"/>
      <w:lvlText w:val="%5."/>
      <w:lvlJc w:val="left"/>
      <w:pPr>
        <w:ind w:left="3668" w:hanging="360"/>
      </w:pPr>
    </w:lvl>
    <w:lvl w:ilvl="5" w:tplc="6E9026EC" w:tentative="1">
      <w:start w:val="1"/>
      <w:numFmt w:val="lowerRoman"/>
      <w:lvlText w:val="%6."/>
      <w:lvlJc w:val="right"/>
      <w:pPr>
        <w:ind w:left="4388" w:hanging="180"/>
      </w:pPr>
    </w:lvl>
    <w:lvl w:ilvl="6" w:tplc="8A321CE0" w:tentative="1">
      <w:start w:val="1"/>
      <w:numFmt w:val="decimal"/>
      <w:lvlText w:val="%7."/>
      <w:lvlJc w:val="left"/>
      <w:pPr>
        <w:ind w:left="5108" w:hanging="360"/>
      </w:pPr>
    </w:lvl>
    <w:lvl w:ilvl="7" w:tplc="FF90E3F4" w:tentative="1">
      <w:start w:val="1"/>
      <w:numFmt w:val="lowerLetter"/>
      <w:lvlText w:val="%8."/>
      <w:lvlJc w:val="left"/>
      <w:pPr>
        <w:ind w:left="5828" w:hanging="360"/>
      </w:pPr>
    </w:lvl>
    <w:lvl w:ilvl="8" w:tplc="9A4AB262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297"/>
    <w:rsid w:val="0022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</w:style>
  <w:style w:type="character" w:styleId="Hipercze">
    <w:name w:val="Hyperlink"/>
    <w:basedOn w:val="Domylnaczcionkaakapitu"/>
    <w:unhideWhenUsed/>
    <w:rsid w:val="00D60B65"/>
    <w:rPr>
      <w:color w:val="0000FF" w:themeColor="hyperlink"/>
      <w:u w:val="single"/>
    </w:rPr>
  </w:style>
  <w:style w:type="character" w:customStyle="1" w:styleId="Tekstpodstawowy1">
    <w:name w:val="Tekst podstawowy1"/>
    <w:basedOn w:val="Domylnaczcionkaakapitu"/>
    <w:rsid w:val="008C4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8C4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477F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477F"/>
    <w:rPr>
      <w:vertAlign w:val="superscript"/>
    </w:rPr>
  </w:style>
  <w:style w:type="character" w:customStyle="1" w:styleId="menfontZnak">
    <w:name w:val="men font Znak"/>
    <w:link w:val="menfont"/>
    <w:locked/>
    <w:rsid w:val="008C477F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</w:style>
  <w:style w:type="character" w:styleId="Hipercze">
    <w:name w:val="Hyperlink"/>
    <w:basedOn w:val="Domylnaczcionkaakapitu"/>
    <w:unhideWhenUsed/>
    <w:rsid w:val="00D60B65"/>
    <w:rPr>
      <w:color w:val="0000FF" w:themeColor="hyperlink"/>
      <w:u w:val="single"/>
    </w:rPr>
  </w:style>
  <w:style w:type="character" w:customStyle="1" w:styleId="Tekstpodstawowy1">
    <w:name w:val="Tekst podstawowy1"/>
    <w:basedOn w:val="Domylnaczcionkaakapitu"/>
    <w:rsid w:val="008C4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8C4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477F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477F"/>
    <w:rPr>
      <w:vertAlign w:val="superscript"/>
    </w:rPr>
  </w:style>
  <w:style w:type="character" w:customStyle="1" w:styleId="menfontZnak">
    <w:name w:val="men font Znak"/>
    <w:link w:val="menfont"/>
    <w:locked/>
    <w:rsid w:val="008C477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imr.gov.pl/rynki-rolne/program-dla-szkol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2021-02-12T11:36:00Z</dcterms:created>
  <dcterms:modified xsi:type="dcterms:W3CDTF">2021-02-12T11:36:00Z</dcterms:modified>
</cp:coreProperties>
</file>