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9" w:rsidRDefault="004D6819" w:rsidP="004D6819">
      <w:pPr>
        <w:pStyle w:val="Styl1"/>
      </w:pPr>
      <w:r>
        <w:t>Sposób przetwarzania danych osobowych</w:t>
      </w:r>
    </w:p>
    <w:p w:rsidR="004D6819" w:rsidRDefault="004D6819" w:rsidP="004D6819">
      <w:pPr>
        <w:pStyle w:val="Styl2"/>
      </w:pPr>
    </w:p>
    <w:p w:rsidR="004D6819" w:rsidRDefault="004D6819" w:rsidP="004D6819">
      <w:pPr>
        <w:pStyle w:val="Styl2"/>
      </w:pPr>
      <w:r>
        <w:t xml:space="preserve">Kurator i organizatorzy etapów Konkursu przetwarzają wyniki uczniów uzyskane w poszczególnych etapach Konkursu: nazwisko i imię, dane szkoły, liczba punktów za dane pytanie. </w:t>
      </w:r>
    </w:p>
    <w:p w:rsidR="004D6819" w:rsidRDefault="004D6819" w:rsidP="004D6819">
      <w:pPr>
        <w:pStyle w:val="Styl2"/>
      </w:pPr>
      <w:r>
        <w:t xml:space="preserve">Organizatorzy poszczególnych etapów Konkursu przekazują ww. dane Kuratorowi, tj. karty odpowiedzi (w formie papierowej) oraz </w:t>
      </w:r>
      <w:r w:rsidR="00C20772">
        <w:t xml:space="preserve">wyniki zbiorcze </w:t>
      </w:r>
      <w:r>
        <w:t>(w formie elektronicznej).</w:t>
      </w:r>
    </w:p>
    <w:p w:rsidR="004D6819" w:rsidRDefault="004D6819" w:rsidP="004D6819">
      <w:pPr>
        <w:pStyle w:val="Styl2"/>
      </w:pPr>
      <w:r>
        <w:t>Celem przetwarzania jest ustalenie uczniów, których wyniki spełniają kryteria kwalifikujące ich do kolejnego etapu oraz planowanie miejsc eliminacji etapów rejonowych z uwzględnieniem odległości dojazdu uczniów a także analiza odpowiedzi na poszczególne pytania pod kontem określenia słabych i mocnych stron z zamiarem wpływania na proces przygotowania uczniów;</w:t>
      </w:r>
    </w:p>
    <w:p w:rsidR="004D6819" w:rsidRDefault="004D6819" w:rsidP="004D6819">
      <w:pPr>
        <w:pStyle w:val="Styl2"/>
      </w:pPr>
      <w:r>
        <w:t xml:space="preserve">Kurator publikuje zbiorcze wyniki zakwalifikowanych uczniów dla województwa oraz w podziale na rejony na stronie </w:t>
      </w:r>
      <w:hyperlink r:id="rId5" w:history="1">
        <w:r w:rsidRPr="002E494A">
          <w:rPr>
            <w:rStyle w:val="Hipercze"/>
          </w:rPr>
          <w:t>http://ko-gorzow.edu.pl/lubuski-konkurs-brd/</w:t>
        </w:r>
      </w:hyperlink>
      <w:r>
        <w:t>.</w:t>
      </w:r>
    </w:p>
    <w:p w:rsidR="004D6819" w:rsidRDefault="004D6819" w:rsidP="004D6819">
      <w:pPr>
        <w:pStyle w:val="Styl2"/>
      </w:pPr>
      <w:r>
        <w:t xml:space="preserve">Kurator przetwarza dane osobowe osób uczestniczących w organizacji Konkursu tj. członków komisji, sędziów konkurencji: nazwisko i imię, dane szkoły/organizacji, funkcja. </w:t>
      </w:r>
    </w:p>
    <w:p w:rsidR="004D6819" w:rsidRDefault="004D6819" w:rsidP="004D6819">
      <w:pPr>
        <w:pStyle w:val="Styl2"/>
      </w:pPr>
      <w:r>
        <w:t xml:space="preserve">Kurator publikuje zdjęcia uczestników oraz organizatorów biorących udział w etapie wojewódzkim oraz nazwisko i imię, wynik, zajęte miejsce/funkcję, nazwę szkoły/instytucji. </w:t>
      </w:r>
    </w:p>
    <w:p w:rsidR="004D6819" w:rsidRDefault="004D6819" w:rsidP="004D6819">
      <w:pPr>
        <w:pStyle w:val="Styl2"/>
      </w:pPr>
      <w:r>
        <w:t>Dane usuwa się z końcem kolejnego roku szkolnego.</w:t>
      </w:r>
    </w:p>
    <w:p w:rsidR="004D6819" w:rsidRDefault="004D6819" w:rsidP="004D6819">
      <w:pPr>
        <w:pStyle w:val="Styl2"/>
        <w:rPr>
          <w:b/>
        </w:rPr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>Właściciel danych osobowych ma prawo oczekiwać od administratorów: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przetwarzania danych osobowych zgodnie z przepisami prawa;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przejrzystego informowania i przejrzystej komunikacji;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informowania o: przetwarzaniu danych osobowych, kategoriach danych, tożsamości administratora i inspektora danych, celu przetwarzania danych wraz z podstawą prawną, źródłach i odbiorcach danych, okresie przetwarzania, obowiązku przekazania danych i konsekwencjach ich nieprzekazania a także o zamiarze przetwarzania danych w innym celu;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zapewnienia możliwości: dostępu do danych, ich sprostowania,  usunięcia, ograniczenia, przeniesienia danych, wyrażenia sprzeciwu wobec przetwarzania, cofnięcia zgody na przetwarzanie.</w:t>
      </w:r>
    </w:p>
    <w:p w:rsidR="004D6819" w:rsidRDefault="004D6819" w:rsidP="004D6819">
      <w:pPr>
        <w:pStyle w:val="Styl2"/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 xml:space="preserve">Właściciel danych osobowych ma prawo wniesienia skargi </w:t>
      </w:r>
      <w:r>
        <w:rPr>
          <w:b/>
        </w:rPr>
        <w:t xml:space="preserve">na przetwarzanie </w:t>
      </w:r>
      <w:r w:rsidRPr="00887F7C">
        <w:rPr>
          <w:b/>
        </w:rPr>
        <w:t xml:space="preserve">do organu nadzorczego, którym jest Urząd Ochrony Danych Osobowych. </w:t>
      </w:r>
    </w:p>
    <w:p w:rsidR="004D6819" w:rsidRDefault="004D6819" w:rsidP="004D6819">
      <w:pPr>
        <w:pStyle w:val="Styl2"/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 w:rsidRPr="00BB0608">
        <w:rPr>
          <w:rFonts w:ascii="Arial" w:hAnsi="Arial" w:cs="Arial"/>
          <w:sz w:val="21"/>
          <w:szCs w:val="21"/>
        </w:rPr>
        <w:t xml:space="preserve">Administratorem danych osobowych przetwarzanych w Kuratorium Oświaty w Gorzowie Wielkopolskim jest Lubuski Kurator Oświaty, ul. Jagiellończyka 10, 66-400 Gorzów Wlkp., tel. 957208412. Inspektorem ochrony danych Lubuskiego Kuratora Oświaty jest Julian Szambelan tel. 95 725 50 22, j.szambelan@ko-gorzow.edu.pl. Inspektor udziela informacji w zakresie przetwarzania danych osobowych. </w:t>
      </w: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Więcej informacji znajduje się na stronie </w:t>
      </w:r>
      <w:hyperlink r:id="rId6" w:history="1">
        <w:r w:rsidRPr="00F322AB">
          <w:rPr>
            <w:rStyle w:val="Hipercze"/>
            <w:rFonts w:ascii="Arial" w:hAnsi="Arial" w:cs="Arial"/>
            <w:sz w:val="21"/>
            <w:szCs w:val="21"/>
          </w:rPr>
          <w:t>http://ko-gorzow.edu.pl/category/dane-osobowe/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663C8" w:rsidRDefault="003663C8"/>
    <w:sectPr w:rsidR="003663C8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016"/>
    <w:multiLevelType w:val="hybridMultilevel"/>
    <w:tmpl w:val="053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6819"/>
    <w:rsid w:val="003663C8"/>
    <w:rsid w:val="003A6D8A"/>
    <w:rsid w:val="004D6819"/>
    <w:rsid w:val="00562889"/>
    <w:rsid w:val="008562C3"/>
    <w:rsid w:val="009D49B5"/>
    <w:rsid w:val="00C20772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1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D6819"/>
    <w:rPr>
      <w:rFonts w:cs="Times New Roman"/>
      <w:color w:val="000080"/>
      <w:u w:val="single"/>
    </w:rPr>
  </w:style>
  <w:style w:type="paragraph" w:customStyle="1" w:styleId="Styl1">
    <w:name w:val="Styl1"/>
    <w:basedOn w:val="Normalny"/>
    <w:link w:val="Styl1Znak"/>
    <w:uiPriority w:val="99"/>
    <w:rsid w:val="004D6819"/>
    <w:pPr>
      <w:shd w:val="clear" w:color="auto" w:fill="FFFFFF"/>
      <w:spacing w:before="480"/>
      <w:ind w:firstLine="23"/>
      <w:jc w:val="center"/>
    </w:pPr>
    <w:rPr>
      <w:rFonts w:ascii="Arial" w:hAnsi="Arial" w:cs="Times New Roman"/>
      <w:b/>
      <w:sz w:val="21"/>
      <w:szCs w:val="20"/>
    </w:rPr>
  </w:style>
  <w:style w:type="character" w:customStyle="1" w:styleId="Styl1Znak">
    <w:name w:val="Styl1 Znak"/>
    <w:link w:val="Styl1"/>
    <w:uiPriority w:val="99"/>
    <w:locked/>
    <w:rsid w:val="004D6819"/>
    <w:rPr>
      <w:rFonts w:ascii="Arial" w:eastAsia="Courier New" w:hAnsi="Arial" w:cs="Times New Roman"/>
      <w:b/>
      <w:color w:val="000000"/>
      <w:sz w:val="21"/>
      <w:szCs w:val="20"/>
      <w:shd w:val="clear" w:color="auto" w:fill="FFFFFF"/>
      <w:lang w:eastAsia="pl-PL"/>
    </w:rPr>
  </w:style>
  <w:style w:type="paragraph" w:customStyle="1" w:styleId="Styl2">
    <w:name w:val="Styl2"/>
    <w:basedOn w:val="Normalny"/>
    <w:link w:val="Styl2Znak"/>
    <w:uiPriority w:val="99"/>
    <w:rsid w:val="004D6819"/>
    <w:pPr>
      <w:shd w:val="clear" w:color="auto" w:fill="FFFFFF"/>
      <w:tabs>
        <w:tab w:val="left" w:pos="567"/>
      </w:tabs>
      <w:spacing w:before="120"/>
      <w:jc w:val="both"/>
    </w:pPr>
    <w:rPr>
      <w:rFonts w:ascii="Arial" w:hAnsi="Arial" w:cs="Times New Roman"/>
      <w:sz w:val="21"/>
      <w:szCs w:val="20"/>
    </w:rPr>
  </w:style>
  <w:style w:type="character" w:customStyle="1" w:styleId="Styl2Znak">
    <w:name w:val="Styl2 Znak"/>
    <w:link w:val="Styl2"/>
    <w:uiPriority w:val="99"/>
    <w:locked/>
    <w:rsid w:val="004D6819"/>
    <w:rPr>
      <w:rFonts w:ascii="Arial" w:eastAsia="Courier New" w:hAnsi="Arial" w:cs="Times New Roman"/>
      <w:color w:val="000000"/>
      <w:sz w:val="21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gorzow.edu.pl/category/dane-osobowe/" TargetMode="External"/><Relationship Id="rId5" Type="http://schemas.openxmlformats.org/officeDocument/2006/relationships/hyperlink" Target="http://ko-gorzow.edu.pl/lubuski-konkurs-b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2347</Characters>
  <Application>Microsoft Office Word</Application>
  <DocSecurity>0</DocSecurity>
  <Lines>19</Lines>
  <Paragraphs>5</Paragraphs>
  <ScaleCrop>false</ScaleCrop>
  <Company>w Gorzowie Wlkp.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2</cp:revision>
  <dcterms:created xsi:type="dcterms:W3CDTF">2018-10-15T10:38:00Z</dcterms:created>
  <dcterms:modified xsi:type="dcterms:W3CDTF">2018-10-15T10:40:00Z</dcterms:modified>
</cp:coreProperties>
</file>