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82" w:rsidRPr="00961E82" w:rsidRDefault="00961E82" w:rsidP="00961E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1E82">
        <w:rPr>
          <w:rFonts w:ascii="Times New Roman" w:hAnsi="Times New Roman"/>
          <w:b/>
          <w:sz w:val="28"/>
          <w:szCs w:val="28"/>
        </w:rPr>
        <w:t>REGULAMIN KONKURSU</w:t>
      </w:r>
    </w:p>
    <w:p w:rsidR="002A2528" w:rsidRDefault="00C04C21" w:rsidP="00961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PRZEDMIOTOWEGO Z HISTORII </w:t>
      </w:r>
    </w:p>
    <w:p w:rsidR="00961E82" w:rsidRPr="00961E82" w:rsidRDefault="00C04C21" w:rsidP="00961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UCZNIÓW SZKÓŁ PODSTAWOWYCH</w:t>
      </w:r>
    </w:p>
    <w:p w:rsidR="00961E82" w:rsidRPr="00961E82" w:rsidRDefault="00961E82" w:rsidP="0096065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1.</w:t>
      </w:r>
      <w:r w:rsidRPr="00961E82">
        <w:rPr>
          <w:rFonts w:ascii="Times New Roman" w:hAnsi="Times New Roman"/>
          <w:sz w:val="24"/>
          <w:szCs w:val="24"/>
        </w:rPr>
        <w:t xml:space="preserve"> Regulamin określa warunki, na jakich odbywa się „Konkurs</w:t>
      </w:r>
      <w:r w:rsidR="00C04C21">
        <w:rPr>
          <w:rFonts w:ascii="Times New Roman" w:hAnsi="Times New Roman"/>
          <w:sz w:val="24"/>
          <w:szCs w:val="24"/>
        </w:rPr>
        <w:t xml:space="preserve"> przedmiotowy z historii dla uczniów szkół podstawowych”</w:t>
      </w:r>
      <w:r w:rsidR="00C04C21">
        <w:rPr>
          <w:rFonts w:ascii="Times New Roman" w:hAnsi="Times New Roman"/>
          <w:i/>
          <w:sz w:val="24"/>
          <w:szCs w:val="24"/>
        </w:rPr>
        <w:t xml:space="preserve">, </w:t>
      </w:r>
      <w:r w:rsidRPr="00961E82">
        <w:rPr>
          <w:rFonts w:ascii="Times New Roman" w:hAnsi="Times New Roman"/>
          <w:sz w:val="24"/>
          <w:szCs w:val="24"/>
        </w:rPr>
        <w:t>zwany dalej „Konkursem”.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2.</w:t>
      </w:r>
      <w:r w:rsidRPr="00961E82">
        <w:rPr>
          <w:rFonts w:ascii="Times New Roman" w:hAnsi="Times New Roman"/>
          <w:sz w:val="24"/>
          <w:szCs w:val="24"/>
        </w:rPr>
        <w:t xml:space="preserve"> Organizatorem Konkursu jest Lubuski Kurator Oświaty, zwany dalej „Kuratorem”.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3.</w:t>
      </w:r>
      <w:r w:rsidRPr="00961E82">
        <w:rPr>
          <w:rFonts w:ascii="Times New Roman" w:hAnsi="Times New Roman"/>
          <w:sz w:val="24"/>
          <w:szCs w:val="24"/>
        </w:rPr>
        <w:t xml:space="preserve"> 1. Uczestnikami Konkursu mogą być </w:t>
      </w:r>
      <w:r w:rsidR="00C04C21">
        <w:rPr>
          <w:rFonts w:ascii="Times New Roman" w:hAnsi="Times New Roman"/>
          <w:sz w:val="24"/>
          <w:szCs w:val="24"/>
        </w:rPr>
        <w:t>uczniowie klas IV-VIII szkół podstawowych województwa lubuskiego</w:t>
      </w:r>
      <w:r w:rsidRPr="00961E82">
        <w:rPr>
          <w:rFonts w:ascii="Times New Roman" w:hAnsi="Times New Roman"/>
          <w:sz w:val="24"/>
          <w:szCs w:val="24"/>
        </w:rPr>
        <w:t>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2. Uczeń ma prawo przystąpić do każdego konkursu organizowanego w szkole. Jeżeli</w:t>
      </w:r>
      <w:r w:rsidRPr="00961E82">
        <w:rPr>
          <w:rFonts w:ascii="Times New Roman" w:hAnsi="Times New Roman"/>
          <w:sz w:val="24"/>
          <w:szCs w:val="24"/>
        </w:rPr>
        <w:br/>
        <w:t xml:space="preserve">w macierzystej szkole ucznia nie organizuje się danego konkursu, uczeń może do niego przystąpić w szkole wskazanej przez dyrektora szkoły macierzystej. 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3. Uczeń może przystąpić do zawodów po okazaniu komisji konkursowej aktualnej legitymacji szkolnej.</w:t>
      </w:r>
    </w:p>
    <w:p w:rsidR="00961E82" w:rsidRPr="003C17BD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4. Dla uczestników, którzy z różnych przyczyn nie przystąpią do Konkursu</w:t>
      </w:r>
      <w:r w:rsidRPr="00961E82">
        <w:rPr>
          <w:rFonts w:ascii="Times New Roman" w:hAnsi="Times New Roman"/>
          <w:sz w:val="24"/>
          <w:szCs w:val="24"/>
        </w:rPr>
        <w:br/>
      </w:r>
      <w:r w:rsidRPr="003C17BD">
        <w:rPr>
          <w:rFonts w:ascii="Times New Roman" w:hAnsi="Times New Roman"/>
          <w:sz w:val="24"/>
          <w:szCs w:val="24"/>
        </w:rPr>
        <w:t>w wyznaczonym dniu, nie przewiduje si</w:t>
      </w:r>
      <w:r w:rsidR="003E05CC" w:rsidRPr="003C17BD">
        <w:rPr>
          <w:rFonts w:ascii="Times New Roman" w:hAnsi="Times New Roman"/>
          <w:sz w:val="24"/>
          <w:szCs w:val="24"/>
        </w:rPr>
        <w:t xml:space="preserve">ę dodatkowego terminu konkursu. Nieprzystąpienie do Konkursu oznacza </w:t>
      </w:r>
      <w:r w:rsidR="0069490C" w:rsidRPr="003C17BD">
        <w:rPr>
          <w:rFonts w:ascii="Times New Roman" w:hAnsi="Times New Roman"/>
          <w:sz w:val="24"/>
          <w:szCs w:val="24"/>
        </w:rPr>
        <w:t xml:space="preserve">rezygnację z </w:t>
      </w:r>
      <w:r w:rsidR="003E05CC" w:rsidRPr="003C17BD">
        <w:rPr>
          <w:rFonts w:ascii="Times New Roman" w:hAnsi="Times New Roman"/>
          <w:sz w:val="24"/>
          <w:szCs w:val="24"/>
        </w:rPr>
        <w:t>udziału w Konkursie</w:t>
      </w:r>
      <w:r w:rsidR="0069490C" w:rsidRPr="003C17BD">
        <w:rPr>
          <w:rFonts w:ascii="Times New Roman" w:hAnsi="Times New Roman"/>
          <w:sz w:val="24"/>
          <w:szCs w:val="24"/>
        </w:rPr>
        <w:t>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5. W przypadku nakła</w:t>
      </w:r>
      <w:r w:rsidR="00B17B1D">
        <w:rPr>
          <w:rFonts w:ascii="Times New Roman" w:hAnsi="Times New Roman"/>
          <w:sz w:val="24"/>
          <w:szCs w:val="24"/>
        </w:rPr>
        <w:t xml:space="preserve">dania się terminów </w:t>
      </w:r>
      <w:r w:rsidR="00B17B1D" w:rsidRPr="00DE1EFA">
        <w:rPr>
          <w:rFonts w:ascii="Times New Roman" w:hAnsi="Times New Roman"/>
          <w:sz w:val="24"/>
          <w:szCs w:val="24"/>
        </w:rPr>
        <w:t xml:space="preserve">zawodów </w:t>
      </w:r>
      <w:r w:rsidR="00DE1EFA" w:rsidRPr="00DE1EFA">
        <w:rPr>
          <w:rFonts w:ascii="Times New Roman" w:hAnsi="Times New Roman"/>
          <w:sz w:val="24"/>
          <w:szCs w:val="24"/>
        </w:rPr>
        <w:t>kilku</w:t>
      </w:r>
      <w:r w:rsidRPr="00DE1EFA">
        <w:rPr>
          <w:rFonts w:ascii="Times New Roman" w:hAnsi="Times New Roman"/>
          <w:sz w:val="24"/>
          <w:szCs w:val="24"/>
        </w:rPr>
        <w:t xml:space="preserve"> konkursów</w:t>
      </w:r>
      <w:r w:rsidRPr="00961E82">
        <w:rPr>
          <w:rFonts w:ascii="Times New Roman" w:hAnsi="Times New Roman"/>
          <w:sz w:val="24"/>
          <w:szCs w:val="24"/>
        </w:rPr>
        <w:t xml:space="preserve"> uczeń dokonuje wyboru konkursu, w którym weźmie udział.</w:t>
      </w:r>
    </w:p>
    <w:p w:rsid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6. Na każdym stopniu Konkursu zapewnia się dostosowanie warunków i miejsca pracy</w:t>
      </w:r>
      <w:r w:rsidRPr="00961E82">
        <w:rPr>
          <w:rFonts w:ascii="Times New Roman" w:hAnsi="Times New Roman"/>
          <w:sz w:val="24"/>
          <w:szCs w:val="24"/>
        </w:rPr>
        <w:br/>
        <w:t>do potrzeb i możliwości uczestnika Konkursu posiadającego zaświadczenie lekarskie</w:t>
      </w:r>
      <w:r w:rsidRPr="00961E82">
        <w:rPr>
          <w:rFonts w:ascii="Times New Roman" w:hAnsi="Times New Roman"/>
          <w:sz w:val="24"/>
          <w:szCs w:val="24"/>
        </w:rPr>
        <w:br/>
        <w:t>o niepełnosprawności lub przewlekłej chorobie. Dostosowanie, o którym mowa w zdaniu poprzedzającym, nie może naruszać zasad samodzielnej pracy uczestnika Konkursu.</w:t>
      </w:r>
    </w:p>
    <w:p w:rsidR="00871ECA" w:rsidRDefault="00871ECA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Zawody</w:t>
      </w:r>
      <w:r w:rsidRPr="00871ECA">
        <w:rPr>
          <w:rFonts w:ascii="Times New Roman" w:hAnsi="Times New Roman"/>
          <w:sz w:val="24"/>
          <w:szCs w:val="24"/>
        </w:rPr>
        <w:t xml:space="preserve"> przeprowadza się w wydzielonych salach z uwzględnieniem zasady samodzielności</w:t>
      </w:r>
      <w:r>
        <w:rPr>
          <w:rFonts w:ascii="Times New Roman" w:hAnsi="Times New Roman"/>
          <w:sz w:val="24"/>
          <w:szCs w:val="24"/>
        </w:rPr>
        <w:t>. W salach, w których odbywają się zawody,</w:t>
      </w:r>
      <w:r w:rsidRPr="00871ECA">
        <w:rPr>
          <w:rFonts w:ascii="Times New Roman" w:hAnsi="Times New Roman"/>
          <w:sz w:val="24"/>
          <w:szCs w:val="24"/>
        </w:rPr>
        <w:t xml:space="preserve"> mogą przebywać wyłącznie uczestnicy konkursu, członkowie komisji konk</w:t>
      </w:r>
      <w:r>
        <w:rPr>
          <w:rFonts w:ascii="Times New Roman" w:hAnsi="Times New Roman"/>
          <w:sz w:val="24"/>
          <w:szCs w:val="24"/>
        </w:rPr>
        <w:t>ursowej i</w:t>
      </w:r>
      <w:r w:rsidRPr="00871ECA">
        <w:rPr>
          <w:rFonts w:ascii="Times New Roman" w:hAnsi="Times New Roman"/>
          <w:sz w:val="24"/>
          <w:szCs w:val="24"/>
        </w:rPr>
        <w:t xml:space="preserve"> obserwatorzy z ramienia Lubuskiego Kuratora Oświaty</w:t>
      </w:r>
      <w:r>
        <w:rPr>
          <w:rFonts w:ascii="Times New Roman" w:hAnsi="Times New Roman"/>
          <w:sz w:val="24"/>
          <w:szCs w:val="24"/>
        </w:rPr>
        <w:t>.</w:t>
      </w:r>
    </w:p>
    <w:p w:rsidR="00961E82" w:rsidRPr="00961E82" w:rsidRDefault="00871ECA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E82" w:rsidRPr="00961E82">
        <w:rPr>
          <w:rFonts w:ascii="Times New Roman" w:hAnsi="Times New Roman"/>
          <w:sz w:val="24"/>
          <w:szCs w:val="24"/>
        </w:rPr>
        <w:t>. Przystąpienie do Konkursu jest jednoznaczne z wyrażeniem zgody na przetwarzanie danych osobowych uczestników na potrzeby organizacji Konkursu, w tym publikowania wyników na stronie internetowej Kuratorium Oświaty w Gorzowie Wielkopolskim. Uczestnik ma prawo dostępu do treści swoich danych, do ich poprawiania oraz do żądania zaprzestania przetwarzania swoich danych. Żądanie zaprzestania przetwarzania swoich danych jest jednoznaczne z rezygnacją z udziału w Konkursie.</w:t>
      </w:r>
    </w:p>
    <w:p w:rsidR="00871ECA" w:rsidRPr="00961E82" w:rsidRDefault="00871ECA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04384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4.</w:t>
      </w:r>
      <w:r w:rsidRPr="00961E82">
        <w:rPr>
          <w:rFonts w:ascii="Times New Roman" w:hAnsi="Times New Roman"/>
          <w:sz w:val="24"/>
          <w:szCs w:val="24"/>
        </w:rPr>
        <w:t xml:space="preserve"> 1. Konkurs </w:t>
      </w:r>
      <w:r w:rsidR="00C04C21">
        <w:rPr>
          <w:rFonts w:ascii="Times New Roman" w:hAnsi="Times New Roman"/>
          <w:sz w:val="24"/>
          <w:szCs w:val="24"/>
        </w:rPr>
        <w:t xml:space="preserve">obejmuje i poszerza treści podstawy programowej historii, </w:t>
      </w:r>
      <w:r w:rsidR="0004384B">
        <w:rPr>
          <w:rFonts w:ascii="Times New Roman" w:hAnsi="Times New Roman"/>
          <w:sz w:val="24"/>
          <w:szCs w:val="24"/>
        </w:rPr>
        <w:t xml:space="preserve">ujętej </w:t>
      </w:r>
      <w:r w:rsidR="00C04C21">
        <w:rPr>
          <w:rFonts w:ascii="Times New Roman" w:hAnsi="Times New Roman"/>
          <w:sz w:val="24"/>
          <w:szCs w:val="24"/>
        </w:rPr>
        <w:br/>
      </w:r>
      <w:r w:rsidR="0004384B">
        <w:rPr>
          <w:rFonts w:ascii="Times New Roman" w:hAnsi="Times New Roman"/>
          <w:sz w:val="24"/>
          <w:szCs w:val="24"/>
        </w:rPr>
        <w:t xml:space="preserve">w rozporządzeniu Ministra Edukacji Narodowej </w:t>
      </w:r>
      <w:r w:rsidR="0004384B" w:rsidRPr="0004384B">
        <w:rPr>
          <w:rFonts w:ascii="Times New Roman" w:hAnsi="Times New Roman"/>
          <w:sz w:val="24"/>
          <w:szCs w:val="24"/>
        </w:rPr>
        <w:t>z dnia 14 lutego 2017 r.</w:t>
      </w:r>
      <w:r w:rsidR="0004384B">
        <w:rPr>
          <w:rFonts w:ascii="Times New Roman" w:hAnsi="Times New Roman"/>
          <w:sz w:val="24"/>
          <w:szCs w:val="24"/>
        </w:rPr>
        <w:t xml:space="preserve"> </w:t>
      </w:r>
      <w:r w:rsidR="0004384B" w:rsidRPr="0004384B">
        <w:rPr>
          <w:rFonts w:ascii="Times New Roman" w:hAnsi="Times New Roman"/>
          <w:sz w:val="24"/>
          <w:szCs w:val="24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04384B">
        <w:rPr>
          <w:rFonts w:ascii="Times New Roman" w:hAnsi="Times New Roman"/>
          <w:sz w:val="24"/>
          <w:szCs w:val="24"/>
        </w:rPr>
        <w:t>(Dz. U. z 2017 r. poz. 356</w:t>
      </w:r>
      <w:r w:rsidR="00D37439">
        <w:rPr>
          <w:rFonts w:ascii="Times New Roman" w:hAnsi="Times New Roman"/>
          <w:sz w:val="24"/>
          <w:szCs w:val="24"/>
        </w:rPr>
        <w:t>, z późn. zm.</w:t>
      </w:r>
      <w:r w:rsidR="0004384B">
        <w:rPr>
          <w:rFonts w:ascii="Times New Roman" w:hAnsi="Times New Roman"/>
          <w:sz w:val="24"/>
          <w:szCs w:val="24"/>
        </w:rPr>
        <w:t>)</w:t>
      </w:r>
      <w:r w:rsidRPr="00961E82">
        <w:rPr>
          <w:rFonts w:ascii="Times New Roman" w:hAnsi="Times New Roman"/>
          <w:sz w:val="24"/>
          <w:szCs w:val="24"/>
        </w:rPr>
        <w:t>.</w:t>
      </w:r>
    </w:p>
    <w:p w:rsidR="00D72854" w:rsidRDefault="00961E82" w:rsidP="0072068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 xml:space="preserve">2. Zakres wiedzy i umiejętności wymaganych na poszczególnych stopniach Konkursu: </w:t>
      </w:r>
      <w:r w:rsidR="000B69F5" w:rsidRPr="000B69F5">
        <w:rPr>
          <w:rFonts w:ascii="Times New Roman" w:hAnsi="Times New Roman"/>
          <w:sz w:val="24"/>
          <w:szCs w:val="24"/>
        </w:rPr>
        <w:t>Uczestnik  konkursu  powinien  wykazać  się  wiedzą</w:t>
      </w:r>
      <w:r w:rsidR="0072068A">
        <w:rPr>
          <w:rFonts w:ascii="Times New Roman" w:hAnsi="Times New Roman"/>
          <w:sz w:val="24"/>
          <w:szCs w:val="24"/>
        </w:rPr>
        <w:t xml:space="preserve">  i  umiejętnościami zawartymi </w:t>
      </w:r>
      <w:r w:rsidR="0072068A">
        <w:rPr>
          <w:rFonts w:ascii="Times New Roman" w:hAnsi="Times New Roman"/>
          <w:sz w:val="24"/>
          <w:szCs w:val="24"/>
        </w:rPr>
        <w:br/>
        <w:t>w p</w:t>
      </w:r>
      <w:r w:rsidR="000B69F5" w:rsidRPr="000B69F5">
        <w:rPr>
          <w:rFonts w:ascii="Times New Roman" w:hAnsi="Times New Roman"/>
          <w:sz w:val="24"/>
          <w:szCs w:val="24"/>
        </w:rPr>
        <w:t xml:space="preserve">odstawie programowej </w:t>
      </w:r>
      <w:r w:rsidR="0072068A">
        <w:rPr>
          <w:rFonts w:ascii="Times New Roman" w:hAnsi="Times New Roman"/>
          <w:sz w:val="24"/>
          <w:szCs w:val="24"/>
        </w:rPr>
        <w:t xml:space="preserve">historii </w:t>
      </w:r>
      <w:r w:rsidR="000B69F5" w:rsidRPr="000B69F5">
        <w:rPr>
          <w:rFonts w:ascii="Times New Roman" w:hAnsi="Times New Roman"/>
          <w:sz w:val="24"/>
          <w:szCs w:val="24"/>
        </w:rPr>
        <w:t xml:space="preserve">poszerzoną o informacje zawarte w lekturze obowiązkowej. </w:t>
      </w:r>
    </w:p>
    <w:p w:rsidR="000B69F5" w:rsidRPr="00D72854" w:rsidRDefault="000B69F5" w:rsidP="000B6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Uczestnik konkursu:</w:t>
      </w:r>
    </w:p>
    <w:p w:rsidR="000B69F5" w:rsidRDefault="00595293" w:rsidP="008170C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B69F5">
        <w:rPr>
          <w:rFonts w:ascii="Times New Roman" w:hAnsi="Times New Roman"/>
          <w:sz w:val="24"/>
          <w:szCs w:val="24"/>
        </w:rPr>
        <w:t>dróżnia przeszło</w:t>
      </w:r>
      <w:r>
        <w:rPr>
          <w:rFonts w:ascii="Times New Roman" w:hAnsi="Times New Roman"/>
          <w:sz w:val="24"/>
          <w:szCs w:val="24"/>
        </w:rPr>
        <w:t xml:space="preserve">ść, teraźniejszość i przyszłość, posługuje się podstawowymi określeniami czasu historycznego: epoka, okres p.n.e., okres n.e., tysiąclecie, wiek, rok, oblicza upływ czasu między wydarzeniami historycznymi, umieszcza procesy, zjawiska </w:t>
      </w:r>
      <w:r>
        <w:rPr>
          <w:rFonts w:ascii="Times New Roman" w:hAnsi="Times New Roman"/>
          <w:sz w:val="24"/>
          <w:szCs w:val="24"/>
        </w:rPr>
        <w:br/>
        <w:t xml:space="preserve">i fakty historyczne w czasie oraz porządkuje je i ustala związki </w:t>
      </w:r>
      <w:proofErr w:type="spellStart"/>
      <w:r>
        <w:rPr>
          <w:rFonts w:ascii="Times New Roman" w:hAnsi="Times New Roman"/>
          <w:sz w:val="24"/>
          <w:szCs w:val="24"/>
        </w:rPr>
        <w:t>przyczynowo-skutkowe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dostrzega zmiany w życiu politycznym i społecznym ora</w:t>
      </w:r>
      <w:r w:rsidR="008170CA">
        <w:rPr>
          <w:rFonts w:ascii="Times New Roman" w:hAnsi="Times New Roman"/>
          <w:sz w:val="24"/>
          <w:szCs w:val="24"/>
        </w:rPr>
        <w:t>z ciągłość w rozwoju kulturowym;</w:t>
      </w:r>
    </w:p>
    <w:p w:rsidR="00595293" w:rsidRDefault="00595293" w:rsidP="008170C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Krytycznie analizuje informacje uzyskane z różnych źródeł ( w tym kartograficznych), próbuje wyciągać w nich wnioski, lokalizuje w czasie i przestrzeni procesy, zjawiska</w:t>
      </w:r>
      <w:r w:rsidR="002D47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fakty historyczne przy wykorzystaniu map, plan</w:t>
      </w:r>
      <w:r w:rsidR="002D47FB">
        <w:rPr>
          <w:rFonts w:ascii="Times New Roman" w:hAnsi="Times New Roman"/>
          <w:sz w:val="24"/>
          <w:szCs w:val="24"/>
        </w:rPr>
        <w:t>ów w różnych skalach, rozróżnia</w:t>
      </w:r>
      <w:r w:rsidR="002D47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narracji historycznej warstwę informacyjną, wyjaśniającą i oceniającą, objaśnia związki </w:t>
      </w:r>
      <w:proofErr w:type="spellStart"/>
      <w:r>
        <w:rPr>
          <w:rFonts w:ascii="Times New Roman" w:hAnsi="Times New Roman"/>
          <w:sz w:val="24"/>
          <w:szCs w:val="24"/>
        </w:rPr>
        <w:t>przyczynowo-skutkowe</w:t>
      </w:r>
      <w:proofErr w:type="spellEnd"/>
      <w:r>
        <w:rPr>
          <w:rFonts w:ascii="Times New Roman" w:hAnsi="Times New Roman"/>
          <w:sz w:val="24"/>
          <w:szCs w:val="24"/>
        </w:rPr>
        <w:t>, analizuje</w:t>
      </w:r>
      <w:r w:rsidR="008170CA">
        <w:rPr>
          <w:rFonts w:ascii="Times New Roman" w:hAnsi="Times New Roman"/>
          <w:sz w:val="24"/>
          <w:szCs w:val="24"/>
        </w:rPr>
        <w:t xml:space="preserve"> zjawiska i procesy historyczne;</w:t>
      </w:r>
    </w:p>
    <w:p w:rsidR="00595293" w:rsidRDefault="00595293" w:rsidP="008170C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Konstruuje ciągi narracyjne przy wykorzystaniu zdobytych informacji źródłowych, posługuje się pojęciami historycznymi i wyjaśnia ich znaczenie, przedstawia argumenty uzasadniające własne stanowisko w odniesieniu do procesów i postaci historycznych, tworzy krótkie i długie wypowiedzi</w:t>
      </w:r>
      <w:r w:rsidR="00AD3F3D">
        <w:rPr>
          <w:rFonts w:ascii="Times New Roman" w:hAnsi="Times New Roman"/>
          <w:sz w:val="24"/>
          <w:szCs w:val="24"/>
        </w:rPr>
        <w:t xml:space="preserve"> takie jak: plan, notatka, rozprawka, prezentacja.</w:t>
      </w:r>
    </w:p>
    <w:p w:rsidR="00AD3F3D" w:rsidRDefault="00AD3F3D" w:rsidP="000B6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3D" w:rsidRPr="00D72854" w:rsidRDefault="00AD3F3D" w:rsidP="00AD3F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54">
        <w:rPr>
          <w:rFonts w:ascii="Times New Roman" w:hAnsi="Times New Roman"/>
          <w:i/>
          <w:sz w:val="24"/>
          <w:szCs w:val="24"/>
        </w:rPr>
        <w:t xml:space="preserve">Etap szkolny </w:t>
      </w:r>
    </w:p>
    <w:p w:rsidR="00AD3F3D" w:rsidRDefault="00AD3F3D" w:rsidP="00AD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F3D">
        <w:rPr>
          <w:rFonts w:ascii="Times New Roman" w:hAnsi="Times New Roman"/>
          <w:sz w:val="24"/>
          <w:szCs w:val="24"/>
        </w:rPr>
        <w:t>Zakres materiału ustala nauczyciel prz</w:t>
      </w:r>
      <w:r w:rsidR="008170CA">
        <w:rPr>
          <w:rFonts w:ascii="Times New Roman" w:hAnsi="Times New Roman"/>
          <w:sz w:val="24"/>
          <w:szCs w:val="24"/>
        </w:rPr>
        <w:t>ygotowujący ucznia do konkursu.</w:t>
      </w:r>
    </w:p>
    <w:p w:rsidR="000B69F5" w:rsidRPr="000B69F5" w:rsidRDefault="000B69F5" w:rsidP="000B6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3D" w:rsidRPr="00D72854" w:rsidRDefault="00AD3F3D" w:rsidP="00AD3F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54">
        <w:rPr>
          <w:rFonts w:ascii="Times New Roman" w:hAnsi="Times New Roman"/>
          <w:i/>
          <w:sz w:val="24"/>
          <w:szCs w:val="24"/>
        </w:rPr>
        <w:t xml:space="preserve">Etap rejonowy </w:t>
      </w:r>
    </w:p>
    <w:p w:rsidR="00961E82" w:rsidRDefault="00AD3F3D" w:rsidP="00AD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F3D">
        <w:rPr>
          <w:rFonts w:ascii="Times New Roman" w:hAnsi="Times New Roman"/>
          <w:sz w:val="24"/>
          <w:szCs w:val="24"/>
        </w:rPr>
        <w:t>Treści nauczania:</w:t>
      </w:r>
    </w:p>
    <w:p w:rsidR="003943B9" w:rsidRDefault="003943B9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Najważniejsze elementy po</w:t>
      </w:r>
      <w:r w:rsidR="008170CA">
        <w:rPr>
          <w:rFonts w:ascii="Times New Roman" w:hAnsi="Times New Roman"/>
          <w:sz w:val="24"/>
          <w:szCs w:val="24"/>
        </w:rPr>
        <w:t>lskiego dziedzictwa kulturowego;</w:t>
      </w:r>
    </w:p>
    <w:p w:rsidR="00AD3F3D" w:rsidRDefault="003943B9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="008170CA">
        <w:rPr>
          <w:rFonts w:ascii="Times New Roman" w:hAnsi="Times New Roman"/>
          <w:sz w:val="24"/>
          <w:szCs w:val="24"/>
        </w:rPr>
        <w:t>fleksja nad historią jako nauką;</w:t>
      </w:r>
    </w:p>
    <w:p w:rsidR="003943B9" w:rsidRDefault="008170CA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Cywilizacje starożytne;</w:t>
      </w:r>
    </w:p>
    <w:p w:rsidR="003943B9" w:rsidRDefault="003943B9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Bizancjum</w:t>
      </w:r>
      <w:r w:rsidR="008170CA">
        <w:rPr>
          <w:rFonts w:ascii="Times New Roman" w:hAnsi="Times New Roman"/>
          <w:sz w:val="24"/>
          <w:szCs w:val="24"/>
        </w:rPr>
        <w:t xml:space="preserve"> i świat islamu;</w:t>
      </w:r>
    </w:p>
    <w:p w:rsidR="003943B9" w:rsidRDefault="008170CA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Średniowieczna Europa;</w:t>
      </w:r>
    </w:p>
    <w:p w:rsidR="003943B9" w:rsidRDefault="003943B9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Społeczeństwo i</w:t>
      </w:r>
      <w:r w:rsidR="008170CA">
        <w:rPr>
          <w:rFonts w:ascii="Times New Roman" w:hAnsi="Times New Roman"/>
          <w:sz w:val="24"/>
          <w:szCs w:val="24"/>
        </w:rPr>
        <w:t xml:space="preserve"> kultura średniowiecznej Europy;</w:t>
      </w:r>
    </w:p>
    <w:p w:rsidR="006811DA" w:rsidRDefault="006811DA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</w:t>
      </w:r>
      <w:r w:rsidR="00D72854">
        <w:rPr>
          <w:rFonts w:ascii="Times New Roman" w:hAnsi="Times New Roman"/>
          <w:sz w:val="24"/>
          <w:szCs w:val="24"/>
        </w:rPr>
        <w:t>ka w okresie wczesnopiastowskim i w</w:t>
      </w:r>
      <w:r w:rsidR="008170CA">
        <w:rPr>
          <w:rFonts w:ascii="Times New Roman" w:hAnsi="Times New Roman"/>
          <w:sz w:val="24"/>
          <w:szCs w:val="24"/>
        </w:rPr>
        <w:t xml:space="preserve"> okresie rozbicia dzielnicowego;</w:t>
      </w:r>
    </w:p>
    <w:p w:rsidR="006811DA" w:rsidRDefault="008170CA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XIV i XV wieku;</w:t>
      </w:r>
    </w:p>
    <w:p w:rsidR="006811DA" w:rsidRDefault="008170CA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Wielkie odkrycia geograficzne;</w:t>
      </w:r>
    </w:p>
    <w:p w:rsidR="003203D3" w:rsidRDefault="003203D3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„Złoty wiek” w Polsc</w:t>
      </w:r>
      <w:r w:rsidR="008170CA">
        <w:rPr>
          <w:rFonts w:ascii="Times New Roman" w:hAnsi="Times New Roman"/>
          <w:sz w:val="24"/>
          <w:szCs w:val="24"/>
        </w:rPr>
        <w:t>e na tle europejskim;</w:t>
      </w:r>
    </w:p>
    <w:p w:rsidR="003203D3" w:rsidRDefault="003203D3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Początki Rzeczypospolitej Obojga Narodów</w:t>
      </w:r>
      <w:r w:rsidR="008170CA">
        <w:rPr>
          <w:rFonts w:ascii="Times New Roman" w:hAnsi="Times New Roman"/>
          <w:sz w:val="24"/>
          <w:szCs w:val="24"/>
        </w:rPr>
        <w:t>;</w:t>
      </w:r>
    </w:p>
    <w:p w:rsidR="003203D3" w:rsidRDefault="003203D3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Rzeczpospolita Obojga Narodów i jej sąsiedzi </w:t>
      </w:r>
      <w:r w:rsidR="00D72854">
        <w:rPr>
          <w:rFonts w:ascii="Times New Roman" w:hAnsi="Times New Roman"/>
          <w:sz w:val="24"/>
          <w:szCs w:val="24"/>
        </w:rPr>
        <w:t xml:space="preserve">w XVII </w:t>
      </w:r>
      <w:r w:rsidR="008170CA">
        <w:rPr>
          <w:rFonts w:ascii="Times New Roman" w:hAnsi="Times New Roman"/>
          <w:sz w:val="24"/>
          <w:szCs w:val="24"/>
        </w:rPr>
        <w:t>wieku i w I połowie XVIII wieku;</w:t>
      </w:r>
    </w:p>
    <w:p w:rsidR="003203D3" w:rsidRDefault="003203D3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Rzeczpos</w:t>
      </w:r>
      <w:r w:rsidR="008170CA">
        <w:rPr>
          <w:rFonts w:ascii="Times New Roman" w:hAnsi="Times New Roman"/>
          <w:sz w:val="24"/>
          <w:szCs w:val="24"/>
        </w:rPr>
        <w:t>polita w dobie stanisławowskiej;</w:t>
      </w:r>
    </w:p>
    <w:p w:rsidR="003203D3" w:rsidRDefault="003203D3" w:rsidP="008170C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Walka o utrzymanie niepodległości w ostatnich latach XVIII wieku.</w:t>
      </w:r>
    </w:p>
    <w:p w:rsidR="003203D3" w:rsidRDefault="003203D3" w:rsidP="00947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0CA" w:rsidRDefault="003203D3" w:rsidP="00320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D3">
        <w:rPr>
          <w:rFonts w:ascii="Times New Roman" w:hAnsi="Times New Roman"/>
          <w:i/>
          <w:sz w:val="24"/>
          <w:szCs w:val="24"/>
        </w:rPr>
        <w:t>Etap wojewódzki</w:t>
      </w:r>
      <w:r w:rsidR="008170CA">
        <w:rPr>
          <w:rFonts w:ascii="Times New Roman" w:hAnsi="Times New Roman"/>
          <w:sz w:val="24"/>
          <w:szCs w:val="24"/>
        </w:rPr>
        <w:t>.</w:t>
      </w:r>
    </w:p>
    <w:p w:rsidR="003203D3" w:rsidRPr="008170CA" w:rsidRDefault="008170CA" w:rsidP="00320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203D3" w:rsidRPr="008170CA">
        <w:rPr>
          <w:rFonts w:ascii="Times New Roman" w:hAnsi="Times New Roman"/>
          <w:sz w:val="24"/>
          <w:szCs w:val="24"/>
        </w:rPr>
        <w:t>agadnienia z etapu rejonowego oraz</w:t>
      </w:r>
      <w:r>
        <w:rPr>
          <w:rFonts w:ascii="Times New Roman" w:hAnsi="Times New Roman"/>
          <w:sz w:val="24"/>
          <w:szCs w:val="24"/>
        </w:rPr>
        <w:t xml:space="preserve"> następujące treści nauczania</w:t>
      </w:r>
      <w:r w:rsidRPr="008170CA">
        <w:rPr>
          <w:rFonts w:ascii="Times New Roman" w:hAnsi="Times New Roman"/>
          <w:sz w:val="24"/>
          <w:szCs w:val="24"/>
        </w:rPr>
        <w:t>:</w:t>
      </w:r>
    </w:p>
    <w:p w:rsidR="003203D3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Epoka napoleońska;</w:t>
      </w:r>
    </w:p>
    <w:p w:rsidR="003203D3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Europa po kongresie wiedeńskim;</w:t>
      </w:r>
    </w:p>
    <w:p w:rsidR="003203D3" w:rsidRDefault="003203D3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</w:t>
      </w:r>
      <w:r w:rsidR="008170CA">
        <w:rPr>
          <w:rFonts w:ascii="Times New Roman" w:hAnsi="Times New Roman"/>
          <w:sz w:val="24"/>
          <w:szCs w:val="24"/>
        </w:rPr>
        <w:t>emie polskie w latach 1815-1848;</w:t>
      </w:r>
    </w:p>
    <w:p w:rsidR="003203D3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Powstanie styczniowe;</w:t>
      </w:r>
    </w:p>
    <w:p w:rsidR="003203D3" w:rsidRDefault="003203D3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Europa i świat w II poł</w:t>
      </w:r>
      <w:r w:rsidR="008170CA">
        <w:rPr>
          <w:rFonts w:ascii="Times New Roman" w:hAnsi="Times New Roman"/>
          <w:sz w:val="24"/>
          <w:szCs w:val="24"/>
        </w:rPr>
        <w:t>owie XIX i na początku XX wieku;</w:t>
      </w:r>
    </w:p>
    <w:p w:rsidR="003203D3" w:rsidRDefault="003203D3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Ziemie polskie pod zaborami w II poł</w:t>
      </w:r>
      <w:r w:rsidR="008170CA">
        <w:rPr>
          <w:rFonts w:ascii="Times New Roman" w:hAnsi="Times New Roman"/>
          <w:sz w:val="24"/>
          <w:szCs w:val="24"/>
        </w:rPr>
        <w:t>owie XIX i na początku XX wieku;</w:t>
      </w:r>
    </w:p>
    <w:p w:rsidR="003203D3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wojna światowa;</w:t>
      </w:r>
    </w:p>
    <w:p w:rsidR="003203D3" w:rsidRDefault="003203D3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Sprawa po</w:t>
      </w:r>
      <w:r w:rsidR="008170CA">
        <w:rPr>
          <w:rFonts w:ascii="Times New Roman" w:hAnsi="Times New Roman"/>
          <w:sz w:val="24"/>
          <w:szCs w:val="24"/>
        </w:rPr>
        <w:t>lska w czasie I wojny światowej;</w:t>
      </w:r>
    </w:p>
    <w:p w:rsidR="003203D3" w:rsidRDefault="003203D3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</w:t>
      </w:r>
      <w:r w:rsidR="008170CA">
        <w:rPr>
          <w:rFonts w:ascii="Times New Roman" w:hAnsi="Times New Roman"/>
          <w:sz w:val="24"/>
          <w:szCs w:val="24"/>
        </w:rPr>
        <w:t>a i świat po I wojnie światowej;</w:t>
      </w:r>
    </w:p>
    <w:p w:rsidR="003203D3" w:rsidRDefault="00D72854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Odrodzen</w:t>
      </w:r>
      <w:r w:rsidR="008170CA">
        <w:rPr>
          <w:rFonts w:ascii="Times New Roman" w:hAnsi="Times New Roman"/>
          <w:sz w:val="24"/>
          <w:szCs w:val="24"/>
        </w:rPr>
        <w:t>ie Polski po I wojnie światowej;</w:t>
      </w:r>
    </w:p>
    <w:p w:rsidR="00D72854" w:rsidRDefault="00D72854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Rzeczpospolita w latach 1921</w:t>
      </w:r>
      <w:r w:rsidR="008170CA">
        <w:rPr>
          <w:rFonts w:ascii="Times New Roman" w:hAnsi="Times New Roman"/>
          <w:sz w:val="24"/>
          <w:szCs w:val="24"/>
        </w:rPr>
        <w:t>–1939;</w:t>
      </w:r>
    </w:p>
    <w:p w:rsidR="00D72854" w:rsidRDefault="00D72854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Społeczeństwo </w:t>
      </w:r>
      <w:r w:rsidR="008170CA">
        <w:rPr>
          <w:rFonts w:ascii="Times New Roman" w:hAnsi="Times New Roman"/>
          <w:sz w:val="24"/>
          <w:szCs w:val="24"/>
        </w:rPr>
        <w:t>i gospodarka II Rzeczpospolitej;</w:t>
      </w:r>
    </w:p>
    <w:p w:rsidR="00D72854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Droga do wojny;</w:t>
      </w:r>
    </w:p>
    <w:p w:rsidR="00D72854" w:rsidRDefault="00D72854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Wojna obro</w:t>
      </w:r>
      <w:r w:rsidR="008170CA">
        <w:rPr>
          <w:rFonts w:ascii="Times New Roman" w:hAnsi="Times New Roman"/>
          <w:sz w:val="24"/>
          <w:szCs w:val="24"/>
        </w:rPr>
        <w:t>nna Polskie we wrześniu 1939 r.;</w:t>
      </w:r>
    </w:p>
    <w:p w:rsidR="00D72854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wojna światowa i jej etapy;</w:t>
      </w:r>
    </w:p>
    <w:p w:rsidR="00D72854" w:rsidRDefault="00D72854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po</w:t>
      </w:r>
      <w:r w:rsidR="008170CA">
        <w:rPr>
          <w:rFonts w:ascii="Times New Roman" w:hAnsi="Times New Roman"/>
          <w:sz w:val="24"/>
          <w:szCs w:val="24"/>
        </w:rPr>
        <w:t>d okupacją niemiecką i sowiecką;</w:t>
      </w:r>
    </w:p>
    <w:p w:rsidR="00D72854" w:rsidRDefault="00D72854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Sprawa pols</w:t>
      </w:r>
      <w:r w:rsidR="008170CA">
        <w:rPr>
          <w:rFonts w:ascii="Times New Roman" w:hAnsi="Times New Roman"/>
          <w:sz w:val="24"/>
          <w:szCs w:val="24"/>
        </w:rPr>
        <w:t>ka w czasie II  wojny światowej;</w:t>
      </w:r>
    </w:p>
    <w:p w:rsidR="00794FC5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po II wojnie światowej;</w:t>
      </w:r>
    </w:p>
    <w:p w:rsidR="00794FC5" w:rsidRDefault="008170CA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Początki komunizmu w Polsce;</w:t>
      </w:r>
    </w:p>
    <w:p w:rsidR="00794FC5" w:rsidRDefault="00794FC5" w:rsidP="008170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Stalinizm w Polsce i jego skutki.</w:t>
      </w:r>
    </w:p>
    <w:p w:rsidR="00AD3F3D" w:rsidRPr="00961E82" w:rsidRDefault="00AD3F3D" w:rsidP="00AD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82" w:rsidRPr="0072068A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5.</w:t>
      </w:r>
      <w:r w:rsidRPr="00961E82">
        <w:rPr>
          <w:rFonts w:ascii="Times New Roman" w:hAnsi="Times New Roman"/>
          <w:sz w:val="24"/>
          <w:szCs w:val="24"/>
        </w:rPr>
        <w:t xml:space="preserve"> Wykaz literatury stanowiącej pomoc dla nauczyciela i ucznia: </w:t>
      </w:r>
      <w:r w:rsidR="00D72854" w:rsidRPr="00D72854">
        <w:rPr>
          <w:rFonts w:ascii="Times New Roman" w:hAnsi="Times New Roman"/>
          <w:sz w:val="24"/>
          <w:szCs w:val="24"/>
        </w:rPr>
        <w:t xml:space="preserve">podręczniki szkolne dopuszczone do użytku przez Ministra Edukacji Narodowej oraz atlasy historyczne, a na etap wojewódzki: </w:t>
      </w:r>
      <w:r w:rsidR="0063549D" w:rsidRPr="0063549D">
        <w:rPr>
          <w:rFonts w:ascii="Times New Roman" w:hAnsi="Times New Roman"/>
          <w:sz w:val="24"/>
          <w:szCs w:val="24"/>
        </w:rPr>
        <w:t xml:space="preserve">Kubisz B., </w:t>
      </w:r>
      <w:r w:rsidR="0063549D" w:rsidRPr="00494CF1">
        <w:rPr>
          <w:rFonts w:ascii="Times New Roman" w:hAnsi="Times New Roman"/>
          <w:i/>
          <w:sz w:val="24"/>
          <w:szCs w:val="24"/>
        </w:rPr>
        <w:t>Obrońcy poczty gdańskiej: chwała i zbrodnia</w:t>
      </w:r>
      <w:r w:rsidR="0063549D" w:rsidRPr="0063549D">
        <w:rPr>
          <w:rFonts w:ascii="Times New Roman" w:hAnsi="Times New Roman"/>
          <w:sz w:val="24"/>
          <w:szCs w:val="24"/>
        </w:rPr>
        <w:t>, „Mówią wieki”</w:t>
      </w:r>
      <w:r w:rsidR="00494CF1">
        <w:rPr>
          <w:rFonts w:ascii="Times New Roman" w:hAnsi="Times New Roman"/>
          <w:sz w:val="24"/>
          <w:szCs w:val="24"/>
        </w:rPr>
        <w:t xml:space="preserve"> </w:t>
      </w:r>
      <w:r w:rsidR="0063549D" w:rsidRPr="0063549D">
        <w:rPr>
          <w:rFonts w:ascii="Times New Roman" w:hAnsi="Times New Roman"/>
          <w:sz w:val="24"/>
          <w:szCs w:val="24"/>
        </w:rPr>
        <w:t>2004, nr 09/04, s. 36-43</w:t>
      </w:r>
      <w:r w:rsidR="0063549D">
        <w:rPr>
          <w:rFonts w:ascii="Times New Roman" w:hAnsi="Times New Roman"/>
          <w:sz w:val="24"/>
          <w:szCs w:val="24"/>
        </w:rPr>
        <w:t xml:space="preserve">, </w:t>
      </w:r>
      <w:r w:rsidR="00494CF1">
        <w:rPr>
          <w:rFonts w:ascii="Times New Roman" w:hAnsi="Times New Roman"/>
          <w:sz w:val="24"/>
          <w:szCs w:val="24"/>
        </w:rPr>
        <w:t xml:space="preserve">Kubisz B., </w:t>
      </w:r>
      <w:r w:rsidR="00494CF1" w:rsidRPr="00494CF1">
        <w:rPr>
          <w:rFonts w:ascii="Times New Roman" w:hAnsi="Times New Roman"/>
          <w:i/>
          <w:sz w:val="24"/>
          <w:szCs w:val="24"/>
        </w:rPr>
        <w:t>Bój o honor</w:t>
      </w:r>
      <w:r w:rsidR="00494CF1">
        <w:rPr>
          <w:rFonts w:ascii="Times New Roman" w:hAnsi="Times New Roman"/>
          <w:sz w:val="24"/>
          <w:szCs w:val="24"/>
        </w:rPr>
        <w:t xml:space="preserve">, „Mówią wieki” 2009, nr 09/09, s. 14-20 oraz </w:t>
      </w:r>
      <w:r w:rsidR="00494CF1">
        <w:rPr>
          <w:rFonts w:ascii="Times New Roman" w:hAnsi="Times New Roman"/>
          <w:sz w:val="24"/>
          <w:szCs w:val="24"/>
        </w:rPr>
        <w:br/>
        <w:t xml:space="preserve">w tym samym numerze </w:t>
      </w:r>
      <w:r w:rsidR="0072068A">
        <w:rPr>
          <w:rFonts w:ascii="Times New Roman" w:hAnsi="Times New Roman"/>
          <w:sz w:val="24"/>
          <w:szCs w:val="24"/>
        </w:rPr>
        <w:t xml:space="preserve">Markowski D., </w:t>
      </w:r>
      <w:r w:rsidR="0072068A">
        <w:rPr>
          <w:rFonts w:ascii="Times New Roman" w:hAnsi="Times New Roman"/>
          <w:i/>
          <w:sz w:val="24"/>
          <w:szCs w:val="24"/>
        </w:rPr>
        <w:t xml:space="preserve">Bić się czy nie? Dylemat wobec sowieckiej agresji </w:t>
      </w:r>
      <w:r w:rsidR="0072068A">
        <w:rPr>
          <w:rFonts w:ascii="Times New Roman" w:hAnsi="Times New Roman"/>
          <w:i/>
          <w:sz w:val="24"/>
          <w:szCs w:val="24"/>
        </w:rPr>
        <w:br/>
        <w:t xml:space="preserve">17 września 1939 roku, </w:t>
      </w:r>
      <w:r w:rsidR="0072068A">
        <w:rPr>
          <w:rFonts w:ascii="Times New Roman" w:hAnsi="Times New Roman"/>
          <w:sz w:val="24"/>
          <w:szCs w:val="24"/>
        </w:rPr>
        <w:t>s. 24-28.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6.</w:t>
      </w:r>
      <w:r w:rsidRPr="00961E82">
        <w:rPr>
          <w:rFonts w:ascii="Times New Roman" w:hAnsi="Times New Roman"/>
          <w:sz w:val="24"/>
          <w:szCs w:val="24"/>
        </w:rPr>
        <w:t xml:space="preserve"> 1. Konkurs przygotowuje i przeprowadza Wojewódzka Komisja Konkursowa powołana przez Kuratora. W skład Komisji wchodzą:</w:t>
      </w:r>
    </w:p>
    <w:p w:rsidR="00961E82" w:rsidRPr="00961E82" w:rsidRDefault="00961E82" w:rsidP="00961E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Przewodniczący;</w:t>
      </w:r>
    </w:p>
    <w:p w:rsidR="00961E82" w:rsidRPr="00961E82" w:rsidRDefault="00961E82" w:rsidP="00961E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Wiceprzewodniczący;</w:t>
      </w:r>
    </w:p>
    <w:p w:rsidR="00961E82" w:rsidRPr="00961E82" w:rsidRDefault="00961E82" w:rsidP="00961E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pozostali członkowie.</w:t>
      </w:r>
    </w:p>
    <w:p w:rsidR="00961E82" w:rsidRPr="00961E82" w:rsidRDefault="00961E82" w:rsidP="0072068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sz w:val="24"/>
          <w:szCs w:val="24"/>
        </w:rPr>
        <w:t>2. Siedzibą Wojewódzkiej Komisji Konkursowej jest Kuratorium Oświaty w Gorzowie Wielkopolskim, ul. Jagiellończyka 10, tel. (95) 720-84-12, faks (95) 722-37-26, e-mail: kuratorium@ko-gorzow.edu.pl; strona internetowa: www.ko-gorzow.edu.pl.</w:t>
      </w:r>
    </w:p>
    <w:p w:rsidR="00961E82" w:rsidRPr="00961E82" w:rsidRDefault="00961E82" w:rsidP="0072068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72068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7.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 Konkurs organizowany jest trzystopniowo:</w:t>
      </w:r>
    </w:p>
    <w:p w:rsidR="00961E82" w:rsidRPr="00961E82" w:rsidRDefault="00961E82" w:rsidP="0072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I stopień – zawody szkolne – zostaną przeprowadzone dnia </w:t>
      </w:r>
      <w:r w:rsidR="0072068A">
        <w:rPr>
          <w:rFonts w:ascii="Times New Roman" w:eastAsia="Times New Roman" w:hAnsi="Times New Roman"/>
          <w:sz w:val="24"/>
          <w:szCs w:val="24"/>
          <w:lang w:eastAsia="pl-PL"/>
        </w:rPr>
        <w:t>09 listopada 2018 r.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61E82" w:rsidRPr="00961E82" w:rsidRDefault="00961E82" w:rsidP="0072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II stopień – zawody rejonowe – zostaną przeprowadzone dnia </w:t>
      </w:r>
      <w:r w:rsidR="0072068A">
        <w:rPr>
          <w:rFonts w:ascii="Times New Roman" w:eastAsia="Times New Roman" w:hAnsi="Times New Roman"/>
          <w:sz w:val="24"/>
          <w:szCs w:val="24"/>
          <w:lang w:eastAsia="pl-PL"/>
        </w:rPr>
        <w:t>08 lutego 2019 rok.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61E82" w:rsidRPr="00961E82" w:rsidRDefault="00961E82" w:rsidP="0072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III stopień – zawody wojewódzkie – zostaną przeprowadzone dnia </w:t>
      </w:r>
      <w:r w:rsidR="0072068A">
        <w:rPr>
          <w:rFonts w:ascii="Times New Roman" w:eastAsia="Times New Roman" w:hAnsi="Times New Roman"/>
          <w:sz w:val="24"/>
          <w:szCs w:val="24"/>
          <w:lang w:eastAsia="pl-PL"/>
        </w:rPr>
        <w:t>08 marca 2019 r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61E82" w:rsidRPr="00961E82" w:rsidRDefault="0072068A" w:rsidP="002D47FB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 zawodach obowiązuje</w:t>
      </w:r>
      <w:r w:rsidRPr="0072068A">
        <w:rPr>
          <w:rFonts w:ascii="Times New Roman" w:eastAsia="Times New Roman" w:hAnsi="Times New Roman"/>
          <w:sz w:val="24"/>
          <w:szCs w:val="24"/>
          <w:lang w:eastAsia="pl-PL"/>
        </w:rPr>
        <w:t xml:space="preserve"> test, na rozwiązanie które</w:t>
      </w:r>
      <w:r w:rsidR="002D47FB">
        <w:rPr>
          <w:rFonts w:ascii="Times New Roman" w:eastAsia="Times New Roman" w:hAnsi="Times New Roman"/>
          <w:sz w:val="24"/>
          <w:szCs w:val="24"/>
          <w:lang w:eastAsia="pl-PL"/>
        </w:rPr>
        <w:t xml:space="preserve">go uczeń ma na etapie szkolnym </w:t>
      </w:r>
      <w:r w:rsidRPr="0072068A">
        <w:rPr>
          <w:rFonts w:ascii="Times New Roman" w:eastAsia="Times New Roman" w:hAnsi="Times New Roman"/>
          <w:sz w:val="24"/>
          <w:szCs w:val="24"/>
          <w:lang w:eastAsia="pl-PL"/>
        </w:rPr>
        <w:t>60 minut, a na etapie rejonowym i wojewódzkim 90 minut.</w:t>
      </w:r>
    </w:p>
    <w:p w:rsidR="00961E82" w:rsidRPr="00961E82" w:rsidRDefault="00961E82" w:rsidP="00961E82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8.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 Zawody szkolne przeprowadzają Szkolne Komisje Konkursowe powoływane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w szkołach przez właściwych dyrektorów szkół.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2. Szkolna Komisja Konkursowa ustala zadania obowiązujące uczestników zawodów szkolnych.</w:t>
      </w:r>
    </w:p>
    <w:p w:rsidR="00961E82" w:rsidRPr="00961E82" w:rsidRDefault="00961E82" w:rsidP="00961E82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3. Dyrektorzy szkół zobowiązani są do: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zapoznania nauczycieli, uczniów i rodziców z regulaminem Konkursu;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zalogowania się na </w:t>
      </w:r>
      <w:r w:rsidRPr="00B81EA1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platformie Elektronicznego Systemu Konkursów Przedmiotowych (ESKP) Kuratorium Oświaty w Gorzowie Wielkopolskim stosownie do typu szkoły </w:t>
      </w:r>
      <w:r w:rsidR="00CF2DAC" w:rsidRPr="00B81EA1">
        <w:rPr>
          <w:rFonts w:ascii="Times New Roman" w:eastAsia="Times New Roman" w:hAnsi="Times New Roman"/>
          <w:sz w:val="24"/>
          <w:szCs w:val="24"/>
          <w:lang w:eastAsia="pl-PL"/>
        </w:rPr>
        <w:t xml:space="preserve">dla danego </w:t>
      </w:r>
      <w:r w:rsidR="00B81EA1" w:rsidRPr="00B81EA1">
        <w:rPr>
          <w:rFonts w:ascii="Times New Roman" w:eastAsia="Times New Roman" w:hAnsi="Times New Roman"/>
          <w:sz w:val="24"/>
          <w:szCs w:val="24"/>
          <w:lang w:eastAsia="pl-PL"/>
        </w:rPr>
        <w:t>uczestnika</w:t>
      </w:r>
      <w:r w:rsidR="00CF2D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(szkoła podstawowa lub gimnazjum) https://ko-gorzow.edu.pl/konkursy/;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wpisania na platformie ESKP uczniów zgłoszonych z danej szkoły jako uczestników 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zawodów szkolnych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poszczególnych konkursów;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przeprowadzenia, w wyznaczonym dniu, 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zawodów szkolnych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 lub wyznaczenia osoby odpowiedzialnej za jego przeprowadzenie;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nadzorowania lub wyznaczenia osoby odpowiedzialnej za sprawdzenie testów;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wprowadzenia wyników 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zawodów szkolnych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na platformie ESKP w terminie 2 dni 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roboczych od przeprowadzenia konkursu;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po przeprowadzeniu zawodów szkolnych, przekazania w formie papierowej protokołu zawodów do właściwej Rejonowej Komisji Konkursowej zgodnie z podziałem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na poszczególne rejony przypisane do powiatów na terenie, których znajduje się dana szkoła;</w:t>
      </w:r>
    </w:p>
    <w:p w:rsidR="00961E82" w:rsidRPr="00961E82" w:rsidRDefault="00961E82" w:rsidP="00961E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przechowania prac konkursowych z zawodów szkolnych do końca roku szkolnego,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w którym odbywał się konkurs.</w:t>
      </w:r>
    </w:p>
    <w:p w:rsidR="00961E82" w:rsidRPr="003C17BD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ab/>
        <w:t>Do zawodów rejonowych awansują uczniowie, którzy w zawodach szk</w:t>
      </w:r>
      <w:r w:rsidR="00551F59">
        <w:rPr>
          <w:rFonts w:ascii="Times New Roman" w:eastAsia="Times New Roman" w:hAnsi="Times New Roman"/>
          <w:sz w:val="24"/>
          <w:szCs w:val="24"/>
          <w:lang w:eastAsia="pl-PL"/>
        </w:rPr>
        <w:t xml:space="preserve">olnych uzyskali </w:t>
      </w:r>
      <w:r w:rsidR="00551F59" w:rsidRPr="003C17BD">
        <w:rPr>
          <w:rFonts w:ascii="Times New Roman" w:eastAsia="Times New Roman" w:hAnsi="Times New Roman"/>
          <w:sz w:val="24"/>
          <w:szCs w:val="24"/>
          <w:lang w:eastAsia="pl-PL"/>
        </w:rPr>
        <w:t>nie mniej niż 85</w:t>
      </w:r>
      <w:r w:rsidRPr="003C17BD">
        <w:rPr>
          <w:rFonts w:ascii="Times New Roman" w:eastAsia="Times New Roman" w:hAnsi="Times New Roman"/>
          <w:sz w:val="24"/>
          <w:szCs w:val="24"/>
          <w:lang w:eastAsia="pl-PL"/>
        </w:rPr>
        <w:t>% punktów możliwych do zdobycia.</w:t>
      </w:r>
    </w:p>
    <w:p w:rsidR="00961E82" w:rsidRPr="0096065C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5. Lista osób zakwalifikowanych do 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zawodów rejonowych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ogłoszona zostanie na stronie </w:t>
      </w:r>
      <w:r w:rsidRPr="0096065C">
        <w:rPr>
          <w:rFonts w:ascii="Times New Roman" w:eastAsia="Times New Roman" w:hAnsi="Times New Roman"/>
          <w:sz w:val="24"/>
          <w:szCs w:val="24"/>
          <w:lang w:eastAsia="pl-PL"/>
        </w:rPr>
        <w:t>internetowej Kuratorium Oświat</w:t>
      </w:r>
      <w:r w:rsidR="00D322C8" w:rsidRPr="0096065C">
        <w:rPr>
          <w:rFonts w:ascii="Times New Roman" w:eastAsia="Times New Roman" w:hAnsi="Times New Roman"/>
          <w:sz w:val="24"/>
          <w:szCs w:val="24"/>
          <w:lang w:eastAsia="pl-PL"/>
        </w:rPr>
        <w:t>y w Gorzowie Wielkopolskim do 11</w:t>
      </w:r>
      <w:r w:rsidRPr="0096065C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201</w:t>
      </w:r>
      <w:r w:rsidR="00D322C8" w:rsidRPr="0096065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6065C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9.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 Zawody rejonowe przeprowadzaj</w:t>
      </w:r>
      <w:r w:rsidR="002D47FB">
        <w:rPr>
          <w:rFonts w:ascii="Times New Roman" w:eastAsia="Times New Roman" w:hAnsi="Times New Roman"/>
          <w:sz w:val="24"/>
          <w:szCs w:val="24"/>
          <w:lang w:eastAsia="pl-PL"/>
        </w:rPr>
        <w:t xml:space="preserve">ą Rejonowe Komisje Konkursowe. 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Przewodniczących Rejonowych Komisji Konkursowych wyznacza Lubuski Kurator Oświaty. 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Przewodnicy Rejonowych Komisji Konkursowych powołują członków Rejonowych Komisji Konkursowych.</w:t>
      </w:r>
    </w:p>
    <w:p w:rsidR="00961E82" w:rsidRPr="00961E82" w:rsidRDefault="00710095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Do prac w Rejonowych Komisjach</w:t>
      </w:r>
      <w:r w:rsidR="00961E82"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Konkursowych powoływani są nauczyciele zapewniający merytoryczną oraz terminową realizację zadania.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ab/>
        <w:t>Ustala się następujące rejony Konkursu:</w:t>
      </w:r>
    </w:p>
    <w:p w:rsidR="00961E82" w:rsidRPr="00961E82" w:rsidRDefault="00961E82" w:rsidP="00961E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Rejon 1: powiaty: m. Gorzów Wielkopolski, gorzowski ziemski oraz strzelecko-drezdenecki;</w:t>
      </w:r>
    </w:p>
    <w:p w:rsidR="00961E82" w:rsidRPr="00961E82" w:rsidRDefault="00961E82" w:rsidP="00961E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Rejon 2: powiaty: międzyrzecki oraz świebodziński;</w:t>
      </w:r>
    </w:p>
    <w:p w:rsidR="00961E82" w:rsidRPr="00961E82" w:rsidRDefault="00961E82" w:rsidP="00961E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Rejon 3: powiaty: sulęciński oraz słubicki;</w:t>
      </w:r>
    </w:p>
    <w:p w:rsidR="00961E82" w:rsidRPr="00961E82" w:rsidRDefault="00961E82" w:rsidP="00961E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Rejon 4: powiaty: nowosolski oraz wschowski;</w:t>
      </w:r>
    </w:p>
    <w:p w:rsidR="00961E82" w:rsidRPr="00961E82" w:rsidRDefault="00961E82" w:rsidP="00961E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Rejon 5: powiaty: m. Zielona Góra, zielonogórski ziemski oraz krośnieński;</w:t>
      </w:r>
    </w:p>
    <w:p w:rsidR="00961E82" w:rsidRPr="00961E82" w:rsidRDefault="00961E82" w:rsidP="00961E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Rejon 6: powiaty: żarski oraz żagański.</w:t>
      </w:r>
    </w:p>
    <w:p w:rsidR="00961E82" w:rsidRPr="00B81EA1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4. Siedziby Rejonowych Komisji Konkursowych oraz miejsca zawodów rejonowych ustala Wojewódzka Komisja Konkursowa. Informacja o siedzibie oraz miejscu zawodów rejonowych zostanie publikowana na stronie </w:t>
      </w:r>
      <w:r w:rsidRPr="00B81EA1">
        <w:rPr>
          <w:rFonts w:ascii="Times New Roman" w:eastAsia="Times New Roman" w:hAnsi="Times New Roman"/>
          <w:sz w:val="24"/>
          <w:szCs w:val="24"/>
          <w:lang w:eastAsia="pl-PL"/>
        </w:rPr>
        <w:t>internetowej Kuratorium Oświaty w Gorzowie Wielkopolskim w termi</w:t>
      </w:r>
      <w:r w:rsidR="00515CD3" w:rsidRPr="00B81EA1">
        <w:rPr>
          <w:rFonts w:ascii="Times New Roman" w:eastAsia="Times New Roman" w:hAnsi="Times New Roman"/>
          <w:sz w:val="24"/>
          <w:szCs w:val="24"/>
          <w:lang w:eastAsia="pl-PL"/>
        </w:rPr>
        <w:t>nie do dnia 31 października 2018</w:t>
      </w:r>
      <w:r w:rsidRPr="00B81EA1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5. Wojewódzka Komisja Konkursowa ustala zadania obowiązujące uczestników zawodów rejonowych.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6. Po przeprowadzeniu zawodów Rejonowa Komisja Konkursowa wprowadza wyniki 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zawodów rejonowych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na platformie, przekazuje protokół zawodów i wszystkie prace konkursowe uczestników do Wojewódzkiej Komisji Konkursowej w ciągu 3 dni od daty przeprowadzenia zawodów rejonowych.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7. Wojewódzka Komisja Konkursowa ma prawo weryfikacji wyników uzyskanych przez uczestników zawodów rejonowych.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8. Wojewódzka Komisja Konkursowa rekomenduje Kuratorowi do zawodów wojewódzkich wszystkich uczniów, którzy w zawodach rejonowych uzyskali nie mniej niż 85% punktów możliwych do zdobycia.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9. Jeżeli 85% punktów możliwych do zdobycia uzyska mniej niż 10% wszystkich uczestników zawodów rejonowych, Wojewódzka Komisja Konkursowa rekomenduje Kuratorowi do zawodów wojewódzkich uczniów, którzy uzyskali najlepszy wynik w liczbie 10% ogólnej liczby wszystkich </w:t>
      </w:r>
      <w:r w:rsidR="002F4F86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uczestników zawodów rejonowych. 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Ust. 8 nie stosuje się.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10. Wyniki zawodów rejonowych publikowane są na stronie internetowej Kuratorium Oświaty w Gorzowie Wielkopolskim w terminie do 10 dni od daty przeprowadzenia zawodów rejonowych.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10.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 1. Zawody wojewódzkie – finał – przeprowadza Wojewódzka Komisja Konkursowa.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2. Informacja o miejscu finału publikowana jest na stronie internetowej Kuratorium Oświaty w Gorzowie Wielkopolskim w terminie do 14 dni przed datą przeprowadzenia finału Konkursu.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3. Wojewódzka Komisja Konkursowa ustala zadania obowiązujące uczestników zawodów wojewódzkich.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4. Wojewódzka Komisja Konkursowa przedstawia Kuratorowi listę uczniów, którzy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w finale uzyskali nie mniej niż 90% punktów możliwych do zdobycia, rekomendując ich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do przyznania tytułu laureata.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5. Jeżeli 90% punktów możliwych do zdobycia uzyska mniej niż 15% wszystkich uczestników finału, Wojewódzka Komisja Konkursowa przedstawia Kuratorowi listę uczniów, którzy uzyskali najlepszy wynik w liczbie 15% ogólnej liczb</w:t>
      </w:r>
      <w:r w:rsidR="002F4F86">
        <w:rPr>
          <w:rFonts w:ascii="Times New Roman" w:eastAsia="Times New Roman" w:hAnsi="Times New Roman"/>
          <w:sz w:val="24"/>
          <w:szCs w:val="24"/>
          <w:lang w:eastAsia="pl-PL"/>
        </w:rPr>
        <w:t>y wszystkich uczestników finału</w:t>
      </w:r>
      <w:r w:rsidR="00190D5F" w:rsidRPr="00190D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="00190D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Ust. 4 nie stosuje się.</w:t>
      </w:r>
    </w:p>
    <w:p w:rsidR="00E33371" w:rsidRPr="004A5EAF" w:rsidRDefault="004A5EAF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EA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33371" w:rsidRPr="004A5EAF">
        <w:rPr>
          <w:rFonts w:ascii="Times New Roman" w:eastAsia="Times New Roman" w:hAnsi="Times New Roman"/>
          <w:sz w:val="24"/>
          <w:szCs w:val="24"/>
          <w:lang w:eastAsia="pl-PL"/>
        </w:rPr>
        <w:t xml:space="preserve">. Tytuł finalisty uzyskują uczestnicy zakwalifikowani do zawodów wojewódzkich (III stopnia), którzy uzyskali </w:t>
      </w:r>
      <w:r w:rsidR="00EF4FFE" w:rsidRPr="004A5EAF">
        <w:rPr>
          <w:rFonts w:ascii="Times New Roman" w:eastAsia="Times New Roman" w:hAnsi="Times New Roman"/>
          <w:sz w:val="24"/>
          <w:szCs w:val="24"/>
          <w:lang w:eastAsia="pl-PL"/>
        </w:rPr>
        <w:t xml:space="preserve">w finale </w:t>
      </w:r>
      <w:r w:rsidR="00E33371" w:rsidRPr="004A5EAF">
        <w:rPr>
          <w:rFonts w:ascii="Times New Roman" w:eastAsia="Times New Roman" w:hAnsi="Times New Roman"/>
          <w:sz w:val="24"/>
          <w:szCs w:val="24"/>
          <w:lang w:eastAsia="pl-PL"/>
        </w:rPr>
        <w:t>co najmniej 30% punktów.</w:t>
      </w:r>
    </w:p>
    <w:p w:rsidR="00961E82" w:rsidRPr="00961E82" w:rsidRDefault="004A5EAF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EA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61E82" w:rsidRPr="004A5E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61E82" w:rsidRPr="004A5E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Wyniki finału Konkursu oraz lista laureatów </w:t>
      </w:r>
      <w:r w:rsidR="00E33371" w:rsidRPr="004A5EAF">
        <w:rPr>
          <w:rFonts w:ascii="Times New Roman" w:eastAsia="Times New Roman" w:hAnsi="Times New Roman"/>
          <w:sz w:val="24"/>
          <w:szCs w:val="24"/>
          <w:lang w:eastAsia="pl-PL"/>
        </w:rPr>
        <w:t xml:space="preserve">i finalistów </w:t>
      </w:r>
      <w:r w:rsidR="00961E82" w:rsidRPr="004A5EAF">
        <w:rPr>
          <w:rFonts w:ascii="Times New Roman" w:eastAsia="Times New Roman" w:hAnsi="Times New Roman"/>
          <w:sz w:val="24"/>
          <w:szCs w:val="24"/>
          <w:lang w:eastAsia="pl-PL"/>
        </w:rPr>
        <w:t>publikowane są na stronie</w:t>
      </w:r>
      <w:r w:rsidR="00961E82"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internetowej Kuratorium Oświaty w Gorzowie Wielkopolskim w terminie do 10 dni od daty przeprowadzenia finału Konkursu.</w:t>
      </w:r>
    </w:p>
    <w:p w:rsidR="00961E82" w:rsidRPr="00961E82" w:rsidRDefault="004A5EAF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</w:t>
      </w:r>
      <w:r w:rsidR="00961E82" w:rsidRPr="00961E82">
        <w:rPr>
          <w:rFonts w:ascii="Times New Roman" w:eastAsia="Times New Roman" w:hAnsi="Times New Roman"/>
          <w:sz w:val="24"/>
          <w:szCs w:val="24"/>
          <w:lang w:eastAsia="pl-PL"/>
        </w:rPr>
        <w:t>. Prace konkursowe przechowywane są do końca roku szkolnego, w którym przeprowadzany jest konkurs.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11.</w:t>
      </w:r>
      <w:r w:rsidRPr="00961E82">
        <w:rPr>
          <w:rFonts w:ascii="Times New Roman" w:hAnsi="Times New Roman"/>
          <w:sz w:val="24"/>
          <w:szCs w:val="24"/>
        </w:rPr>
        <w:t xml:space="preserve"> Obserwatorami każdego </w:t>
      </w:r>
      <w:r w:rsidR="008644BE" w:rsidRPr="008644BE">
        <w:rPr>
          <w:rFonts w:ascii="Times New Roman" w:hAnsi="Times New Roman"/>
          <w:sz w:val="24"/>
          <w:szCs w:val="24"/>
        </w:rPr>
        <w:t>stopnia konkursu</w:t>
      </w:r>
      <w:r w:rsidRPr="00961E82">
        <w:rPr>
          <w:rFonts w:ascii="Times New Roman" w:hAnsi="Times New Roman"/>
          <w:sz w:val="24"/>
          <w:szCs w:val="24"/>
        </w:rPr>
        <w:t xml:space="preserve"> mogą być pracownicy Kuratorium Oświaty w Gorzowie Wielkopolskim.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12.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 Skargi uczestników Konkursu lub ich rodziców (prawnych opiekunów)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na niezgodny z regulaminem przebieg zawodów szkolnych rozpatruje dyrektor właściwej szkoły. Decyzja dyrektora szkoły jest ostateczna.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2. Skargi uczestników Konkursu lub ich rodziców (prawnych opiekunów) na niezgodny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z regulaminem przebieg zawodów rejonowych i wojewódzkich rozpatruje Przewodniczący Wojewódzkiej Komisji Konkursowej. Decyzja Przewodniczącego jest ostateczna.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3. Skargi wnosi się w formie pisemnej w terminie 3 dni od dnia przeprowadzenia Konkursu, decyduje data wpływu.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4. Skargi rozpatruje się w terminie 7 dni od daty ich otrzymania.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5. Skargi wniesione po upływie terminu, o którym mowa w ust. 3, pozostawia się bez rozpatrzenia.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13.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 Tytuł laureata Konkursu przyznaje Kurator.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2. Laureatom Konkursu Kurator wydaje zaświadczenia.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3. Zaświadczenia są ważne na terenie całego kraju.</w:t>
      </w:r>
    </w:p>
    <w:p w:rsidR="00516898" w:rsidRPr="006E2895" w:rsidRDefault="00961E82" w:rsidP="008170C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4. Uprawnienia </w:t>
      </w:r>
      <w:r w:rsidR="00516898">
        <w:rPr>
          <w:rFonts w:ascii="Times New Roman" w:eastAsia="Times New Roman" w:hAnsi="Times New Roman"/>
          <w:sz w:val="24"/>
          <w:szCs w:val="24"/>
          <w:lang w:eastAsia="pl-PL"/>
        </w:rPr>
        <w:t>laureatów</w:t>
      </w:r>
      <w:r w:rsidR="00516898" w:rsidRPr="006E289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16898" w:rsidRPr="006E2895" w:rsidRDefault="00516898" w:rsidP="008170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895">
        <w:rPr>
          <w:rFonts w:ascii="Times New Roman" w:eastAsia="Times New Roman" w:hAnsi="Times New Roman"/>
          <w:sz w:val="24"/>
          <w:szCs w:val="24"/>
          <w:lang w:eastAsia="pl-PL"/>
        </w:rPr>
        <w:t xml:space="preserve">celująca roczna </w:t>
      </w:r>
      <w:r w:rsidR="00F45CC3" w:rsidRPr="006E2895">
        <w:rPr>
          <w:rFonts w:ascii="Times New Roman" w:eastAsia="Times New Roman" w:hAnsi="Times New Roman"/>
          <w:sz w:val="24"/>
          <w:szCs w:val="24"/>
          <w:lang w:eastAsia="pl-PL"/>
        </w:rPr>
        <w:t xml:space="preserve">ocena klasyfikacyjna </w:t>
      </w:r>
      <w:r w:rsidRPr="006E2895">
        <w:rPr>
          <w:rFonts w:ascii="Times New Roman" w:eastAsia="Times New Roman" w:hAnsi="Times New Roman"/>
          <w:sz w:val="24"/>
          <w:szCs w:val="24"/>
          <w:lang w:eastAsia="pl-PL"/>
        </w:rPr>
        <w:t>z przedmiotu objętego konkursem</w:t>
      </w:r>
      <w:r w:rsidR="002E7F22" w:rsidRPr="006E2895">
        <w:rPr>
          <w:rFonts w:ascii="Times New Roman" w:eastAsia="Times New Roman" w:hAnsi="Times New Roman"/>
          <w:sz w:val="24"/>
          <w:szCs w:val="24"/>
          <w:lang w:eastAsia="pl-PL"/>
        </w:rPr>
        <w:t xml:space="preserve"> (celująca końcowa </w:t>
      </w:r>
      <w:r w:rsidR="00F45CC3" w:rsidRPr="006E2895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klasyfikacyjna </w:t>
      </w:r>
      <w:r w:rsidR="002E7F22" w:rsidRPr="006E2895">
        <w:rPr>
          <w:rFonts w:ascii="Times New Roman" w:eastAsia="Times New Roman" w:hAnsi="Times New Roman"/>
          <w:sz w:val="24"/>
          <w:szCs w:val="24"/>
          <w:lang w:eastAsia="pl-PL"/>
        </w:rPr>
        <w:t xml:space="preserve">z przedmiotu objętego konkursem – jeżeli </w:t>
      </w:r>
      <w:r w:rsidR="006E2895" w:rsidRPr="006E2895">
        <w:rPr>
          <w:rFonts w:ascii="Times New Roman" w:eastAsia="Times New Roman" w:hAnsi="Times New Roman"/>
          <w:sz w:val="24"/>
          <w:szCs w:val="24"/>
          <w:lang w:eastAsia="pl-PL"/>
        </w:rPr>
        <w:t>tytuł laureata uczeń uzyskał po ustaleniu rocznej oceny klasyfikacyjnej)</w:t>
      </w:r>
      <w:r w:rsidR="008170C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16898" w:rsidRPr="00CF670E" w:rsidRDefault="00516898" w:rsidP="008170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670E">
        <w:rPr>
          <w:rFonts w:ascii="Times New Roman" w:eastAsia="Times New Roman" w:hAnsi="Times New Roman"/>
          <w:sz w:val="24"/>
          <w:szCs w:val="24"/>
          <w:lang w:eastAsia="pl-PL"/>
        </w:rPr>
        <w:t xml:space="preserve">zwolnienie z </w:t>
      </w:r>
      <w:r w:rsidR="00CF670E" w:rsidRPr="00CF670E">
        <w:rPr>
          <w:rFonts w:ascii="Times New Roman" w:eastAsia="Times New Roman" w:hAnsi="Times New Roman"/>
          <w:sz w:val="24"/>
          <w:szCs w:val="24"/>
          <w:lang w:eastAsia="pl-PL"/>
        </w:rPr>
        <w:t>egzaminu ósmoklasisty z przedmiotu objętego konkursem</w:t>
      </w:r>
      <w:r w:rsidR="008170C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16898" w:rsidRPr="008170CA" w:rsidRDefault="00516898" w:rsidP="008170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EEB">
        <w:rPr>
          <w:rFonts w:ascii="Times New Roman" w:eastAsia="Times New Roman" w:hAnsi="Times New Roman"/>
          <w:sz w:val="24"/>
          <w:szCs w:val="24"/>
          <w:lang w:eastAsia="pl-PL"/>
        </w:rPr>
        <w:t>przyjęcie w pierwszej kolejności do pub</w:t>
      </w:r>
      <w:r w:rsidR="00A72E6E">
        <w:rPr>
          <w:rFonts w:ascii="Times New Roman" w:eastAsia="Times New Roman" w:hAnsi="Times New Roman"/>
          <w:sz w:val="24"/>
          <w:szCs w:val="24"/>
          <w:lang w:eastAsia="pl-PL"/>
        </w:rPr>
        <w:t>licznej szkoły ponadpodstawowej.</w:t>
      </w:r>
    </w:p>
    <w:p w:rsidR="00E33371" w:rsidRPr="00DC7A53" w:rsidRDefault="009961BC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0B1">
        <w:rPr>
          <w:rFonts w:ascii="Times New Roman" w:eastAsia="Times New Roman" w:hAnsi="Times New Roman"/>
          <w:sz w:val="24"/>
          <w:szCs w:val="24"/>
          <w:lang w:eastAsia="pl-PL"/>
        </w:rPr>
        <w:t xml:space="preserve">5. Finaliści otrzymują dodatkowe punkty </w:t>
      </w:r>
      <w:r w:rsidR="007D6DEF" w:rsidRPr="000000B1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</w:t>
      </w:r>
      <w:r w:rsidR="00EF783F" w:rsidRPr="000000B1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publicznej szkoły</w:t>
      </w:r>
      <w:r w:rsidR="000000B1" w:rsidRPr="000000B1">
        <w:rPr>
          <w:rFonts w:ascii="Times New Roman" w:eastAsia="Times New Roman" w:hAnsi="Times New Roman"/>
          <w:sz w:val="24"/>
          <w:szCs w:val="24"/>
          <w:lang w:eastAsia="pl-PL"/>
        </w:rPr>
        <w:t xml:space="preserve"> ponadpodstawowej</w:t>
      </w:r>
      <w:r w:rsidR="007D32E3" w:rsidRPr="00DC7A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81EA1" w:rsidRPr="000000B1" w:rsidRDefault="00B81EA1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14.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 Zadania konkursowe do czasu rozpoczęcia Konkursu udostępnia się jedynie osobom upoważnionym. Prace konkursowe są kodowane według ustaleń Wojewódzkiej Komisji Konkursowej.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2. Zadania konkursowe z zawodów stopnia rejonowego i stopnia wojewódzkiego publikowane są na stronie internetowej Kuratorium Oświaty w Gorzowie Wielkopolskim następnego dnia po terminie przepro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softHyphen/>
        <w:t>wadzenia Konkursu.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3. Klucz rozwiązań publikowany jest na stronie internetowej Kuratorium Oświaty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w Gorzowie Wielkopolskim z chwilą ogłoszenia wyników.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15.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 Prace konkursowe udostępnia się do wglądu uczestnikom lub ich rodzicom (prawnym opiekunom), na ich indywidualny pisemny wniosek, skierowany do właściwego dyrektora szkoły (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zawody szkolne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) lub Przewodniczącego Wojewódzkiej Komisji Konkursowej (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zawody rejonowe i wojewódzkie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) – w trzeci dzień po ogłoszeniu wyników (licząc dni robocze), w godzinach od 8</w:t>
      </w:r>
      <w:r w:rsidRPr="00961E8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do 14</w:t>
      </w:r>
      <w:r w:rsidRPr="00961E8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2. Udostępnienie pracy odbywa się odpowiednio w szkole (</w:t>
      </w:r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zawody szkolne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) lub 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w siedzibie Kuratorium Oświaty w Gorzowie Wielkopolskim (</w:t>
      </w:r>
      <w:r w:rsidR="002D47FB">
        <w:rPr>
          <w:rFonts w:ascii="Times New Roman" w:eastAsia="Times New Roman" w:hAnsi="Times New Roman"/>
          <w:sz w:val="24"/>
          <w:szCs w:val="24"/>
          <w:lang w:eastAsia="pl-PL"/>
        </w:rPr>
        <w:t>zawody rejonowe</w:t>
      </w:r>
      <w:r w:rsidR="002D47FB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="008644BE">
        <w:rPr>
          <w:rFonts w:ascii="Times New Roman" w:eastAsia="Times New Roman" w:hAnsi="Times New Roman"/>
          <w:sz w:val="24"/>
          <w:szCs w:val="24"/>
          <w:lang w:eastAsia="pl-PL"/>
        </w:rPr>
        <w:t>i wojewódzkie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) – adres: ul. Jagiellończyka 10, 66-400 Gorzów Wielkopolski.</w:t>
      </w:r>
    </w:p>
    <w:p w:rsidR="00961E82" w:rsidRPr="00DA4768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3. Udostępnienie pracy odbywa się w obecności odpowiednio dyrektora właściwej szkoły, Przewodniczącego lub </w:t>
      </w:r>
      <w:r w:rsidRPr="00DA4768">
        <w:rPr>
          <w:rFonts w:ascii="Times New Roman" w:eastAsia="Times New Roman" w:hAnsi="Times New Roman"/>
          <w:sz w:val="24"/>
          <w:szCs w:val="24"/>
          <w:lang w:eastAsia="pl-PL"/>
        </w:rPr>
        <w:t>Wiceprzewodniczącego Wojewódzkiej Komisji Konkursowej (albo upoważnionych przez nich osób) i trwa do 20 minut.</w:t>
      </w:r>
    </w:p>
    <w:p w:rsidR="00961E82" w:rsidRPr="00DA4768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768">
        <w:rPr>
          <w:rFonts w:ascii="Times New Roman" w:eastAsia="Times New Roman" w:hAnsi="Times New Roman"/>
          <w:sz w:val="24"/>
          <w:szCs w:val="24"/>
          <w:lang w:eastAsia="pl-PL"/>
        </w:rPr>
        <w:t xml:space="preserve">4. Wgląd do pracy konkursowej nie obejmuje możliwości </w:t>
      </w:r>
      <w:r w:rsidR="00DA4768" w:rsidRPr="00DA4768">
        <w:rPr>
          <w:rFonts w:ascii="Times New Roman" w:eastAsia="Times New Roman" w:hAnsi="Times New Roman"/>
          <w:sz w:val="24"/>
          <w:szCs w:val="24"/>
          <w:lang w:eastAsia="pl-PL"/>
        </w:rPr>
        <w:t xml:space="preserve">jej </w:t>
      </w:r>
      <w:r w:rsidRPr="00DA4768">
        <w:rPr>
          <w:rFonts w:ascii="Times New Roman" w:eastAsia="Times New Roman" w:hAnsi="Times New Roman"/>
          <w:sz w:val="24"/>
          <w:szCs w:val="24"/>
          <w:lang w:eastAsia="pl-PL"/>
        </w:rPr>
        <w:t>kopiowania</w:t>
      </w:r>
      <w:r w:rsidR="00DA4768" w:rsidRPr="00DA4768">
        <w:rPr>
          <w:rFonts w:ascii="Times New Roman" w:eastAsia="Times New Roman" w:hAnsi="Times New Roman"/>
          <w:sz w:val="24"/>
          <w:szCs w:val="24"/>
          <w:lang w:eastAsia="pl-PL"/>
        </w:rPr>
        <w:t>. Dopuszcza się fotografowanie pracy konkursowej.</w:t>
      </w:r>
    </w:p>
    <w:p w:rsidR="00961E82" w:rsidRPr="00DA4768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16.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1. Uczestnikom Konkursu lub ich rodzicom (prawnym opiekunom) przysługuje odwołanie od oceny pracy konkursowej.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2. Odwołanie powinno być wniesione w formie pisemnej oraz powinno zawierać zwięzłe przedstawienie zarzutów wraz z ich uzasadnieniem.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3. Odwołanie od oceny pracy konkursowej ustalonej przez Szkolną Komisję Konkursową rozpatruje dyrektor właściwej szkoły. Decyzja dyrektora szkoły jest ostateczna.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4. Odwołanie od oceny pracy konkursowej ustalonej przez Rejonową lub Wojewódzką Komisję Konkursową rozpatruje Przewodniczący Wojewódzkiej Komisji Konkursowej. Decyzja Przewodniczącego jest ostateczna.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5. Odwołanie wnosi się w formie pisemnej w terminie 3 dni roboczych od dnia wglądu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do pracy konkursowej. Liczy się data wpływu odwołania odpowiednio do dyrektora właściwej szkoły lub Przewodniczącego Wojewódzkiej Komisji Konkursowej.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6. Jeżeli uczestnik lub rodzic (prawny opiekun) nie skorzystał z prawa wglądu do pracy konkursowej, termin do wniesienia odwołania biegnie od dnia określonego w § 15 ust. 1. Liczy się data wpływu odwołania odpowiednio do dyrektora właściwej szkoły lub Przewodniczącego Wojewódzkiej Komisji Konkursowej.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7. Odwołanie rozpatruje się w terminie 7 dni od daty jego otrzymania.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>8. Odwołanie niezawierające elementów, o których mowa w ust. 2, oraz wniesione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>po upływie terminu, o którym mowa w ust. 5, pozostawia się bez rozpatrzenia.</w:t>
      </w:r>
    </w:p>
    <w:p w:rsidR="00961E82" w:rsidRPr="00961E82" w:rsidRDefault="00961E82" w:rsidP="00961E8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17BD" w:rsidRPr="00B81EA1" w:rsidRDefault="00961E82" w:rsidP="008170C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E82">
        <w:rPr>
          <w:rFonts w:ascii="Times New Roman" w:eastAsia="Times New Roman" w:hAnsi="Times New Roman"/>
          <w:b/>
          <w:sz w:val="24"/>
          <w:szCs w:val="24"/>
          <w:lang w:eastAsia="pl-PL"/>
        </w:rPr>
        <w:t>§ 17.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terminie i miejscu uroczystego podsumowania Konkursu oraz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wręczeniu zaświadczeń dla laureatów </w:t>
      </w:r>
      <w:r w:rsidR="003C17BD">
        <w:rPr>
          <w:rFonts w:ascii="Times New Roman" w:eastAsia="Times New Roman" w:hAnsi="Times New Roman"/>
          <w:sz w:val="24"/>
          <w:szCs w:val="24"/>
          <w:lang w:eastAsia="pl-PL"/>
        </w:rPr>
        <w:t>opublikowana będzie</w:t>
      </w:r>
      <w:r w:rsidRPr="00961E82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Kuratorium Oś</w:t>
      </w:r>
      <w:r w:rsidR="003C17BD">
        <w:rPr>
          <w:rFonts w:ascii="Times New Roman" w:eastAsia="Times New Roman" w:hAnsi="Times New Roman"/>
          <w:sz w:val="24"/>
          <w:szCs w:val="24"/>
          <w:lang w:eastAsia="pl-PL"/>
        </w:rPr>
        <w:t>wiaty w Gorzowie Wielkopolsk</w:t>
      </w:r>
      <w:r w:rsidR="008170CA">
        <w:rPr>
          <w:rFonts w:ascii="Times New Roman" w:eastAsia="Times New Roman" w:hAnsi="Times New Roman"/>
          <w:sz w:val="24"/>
          <w:szCs w:val="24"/>
          <w:lang w:eastAsia="pl-PL"/>
        </w:rPr>
        <w:t xml:space="preserve">im </w:t>
      </w:r>
      <w:r w:rsidR="00911A79" w:rsidRPr="00B81EA1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="00F736AD" w:rsidRPr="00B81EA1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DB3934" w:rsidRPr="00B81E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1D32" w:rsidRPr="00B81EA1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DB3934" w:rsidRPr="00B81EA1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2019 r.</w:t>
      </w:r>
    </w:p>
    <w:sectPr w:rsidR="003C17BD" w:rsidRPr="00B81EA1" w:rsidSect="002A2528">
      <w:pgSz w:w="11906" w:h="16838" w:code="9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E7" w:rsidRDefault="002747E7">
      <w:pPr>
        <w:spacing w:after="0" w:line="240" w:lineRule="auto"/>
      </w:pPr>
      <w:r>
        <w:separator/>
      </w:r>
    </w:p>
  </w:endnote>
  <w:endnote w:type="continuationSeparator" w:id="0">
    <w:p w:rsidR="002747E7" w:rsidRDefault="002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E7" w:rsidRDefault="002747E7">
      <w:pPr>
        <w:spacing w:after="0" w:line="240" w:lineRule="auto"/>
      </w:pPr>
      <w:r>
        <w:separator/>
      </w:r>
    </w:p>
  </w:footnote>
  <w:footnote w:type="continuationSeparator" w:id="0">
    <w:p w:rsidR="002747E7" w:rsidRDefault="0027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07"/>
    <w:multiLevelType w:val="hybridMultilevel"/>
    <w:tmpl w:val="11C8900C"/>
    <w:lvl w:ilvl="0" w:tplc="7E86735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D0FFB"/>
    <w:multiLevelType w:val="hybridMultilevel"/>
    <w:tmpl w:val="8A08B9E0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643A0"/>
    <w:multiLevelType w:val="hybridMultilevel"/>
    <w:tmpl w:val="217C0F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E065F"/>
    <w:multiLevelType w:val="hybridMultilevel"/>
    <w:tmpl w:val="66BEF242"/>
    <w:lvl w:ilvl="0" w:tplc="D6A63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52B"/>
    <w:multiLevelType w:val="hybridMultilevel"/>
    <w:tmpl w:val="3454DB14"/>
    <w:lvl w:ilvl="0" w:tplc="21BC8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7882"/>
    <w:multiLevelType w:val="hybridMultilevel"/>
    <w:tmpl w:val="616286DC"/>
    <w:lvl w:ilvl="0" w:tplc="04150011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>
    <w:nsid w:val="28F0302E"/>
    <w:multiLevelType w:val="hybridMultilevel"/>
    <w:tmpl w:val="AFFCE84C"/>
    <w:lvl w:ilvl="0" w:tplc="F5124D8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8F8"/>
    <w:multiLevelType w:val="hybridMultilevel"/>
    <w:tmpl w:val="C3181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2E09"/>
    <w:multiLevelType w:val="hybridMultilevel"/>
    <w:tmpl w:val="6BDA18BA"/>
    <w:lvl w:ilvl="0" w:tplc="3C6670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7A625E"/>
    <w:multiLevelType w:val="hybridMultilevel"/>
    <w:tmpl w:val="51268A1C"/>
    <w:lvl w:ilvl="0" w:tplc="0136B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E374B2"/>
    <w:multiLevelType w:val="hybridMultilevel"/>
    <w:tmpl w:val="3EFA8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84826"/>
    <w:multiLevelType w:val="hybridMultilevel"/>
    <w:tmpl w:val="1ABC0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855557"/>
    <w:multiLevelType w:val="hybridMultilevel"/>
    <w:tmpl w:val="61628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303B3"/>
    <w:multiLevelType w:val="hybridMultilevel"/>
    <w:tmpl w:val="400431A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101665"/>
    <w:multiLevelType w:val="hybridMultilevel"/>
    <w:tmpl w:val="882470B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E15F1"/>
    <w:multiLevelType w:val="hybridMultilevel"/>
    <w:tmpl w:val="61628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00DC9"/>
    <w:multiLevelType w:val="hybridMultilevel"/>
    <w:tmpl w:val="3724C28C"/>
    <w:lvl w:ilvl="0" w:tplc="D2A0BB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E5A19"/>
    <w:multiLevelType w:val="hybridMultilevel"/>
    <w:tmpl w:val="73C6F8F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AD32BB"/>
    <w:multiLevelType w:val="hybridMultilevel"/>
    <w:tmpl w:val="88C0CBD8"/>
    <w:lvl w:ilvl="0" w:tplc="92F2D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348A4"/>
    <w:multiLevelType w:val="hybridMultilevel"/>
    <w:tmpl w:val="199E3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2E4942"/>
    <w:multiLevelType w:val="hybridMultilevel"/>
    <w:tmpl w:val="702239E4"/>
    <w:lvl w:ilvl="0" w:tplc="C5888C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9"/>
  </w:num>
  <w:num w:numId="5">
    <w:abstractNumId w:val="16"/>
  </w:num>
  <w:num w:numId="6">
    <w:abstractNumId w:val="9"/>
  </w:num>
  <w:num w:numId="7">
    <w:abstractNumId w:val="8"/>
  </w:num>
  <w:num w:numId="8">
    <w:abstractNumId w:val="18"/>
  </w:num>
  <w:num w:numId="9">
    <w:abstractNumId w:val="0"/>
  </w:num>
  <w:num w:numId="10">
    <w:abstractNumId w:val="20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6"/>
  </w:num>
  <w:num w:numId="17">
    <w:abstractNumId w:val="14"/>
  </w:num>
  <w:num w:numId="18">
    <w:abstractNumId w:val="3"/>
  </w:num>
  <w:num w:numId="19">
    <w:abstractNumId w:val="1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7D3"/>
    <w:rsid w:val="000000B1"/>
    <w:rsid w:val="00003138"/>
    <w:rsid w:val="0004384B"/>
    <w:rsid w:val="00094BE0"/>
    <w:rsid w:val="000A0EE6"/>
    <w:rsid w:val="000B69F5"/>
    <w:rsid w:val="001763C2"/>
    <w:rsid w:val="00180067"/>
    <w:rsid w:val="00180A08"/>
    <w:rsid w:val="00190D5F"/>
    <w:rsid w:val="001C7A14"/>
    <w:rsid w:val="002747E7"/>
    <w:rsid w:val="002A2528"/>
    <w:rsid w:val="002D47FB"/>
    <w:rsid w:val="002E7F22"/>
    <w:rsid w:val="002F4F86"/>
    <w:rsid w:val="003059B6"/>
    <w:rsid w:val="003203D3"/>
    <w:rsid w:val="003805CA"/>
    <w:rsid w:val="003907D3"/>
    <w:rsid w:val="003919DF"/>
    <w:rsid w:val="003943B9"/>
    <w:rsid w:val="00397612"/>
    <w:rsid w:val="003C17BD"/>
    <w:rsid w:val="003C3EE7"/>
    <w:rsid w:val="003D518A"/>
    <w:rsid w:val="003E05CC"/>
    <w:rsid w:val="004049A8"/>
    <w:rsid w:val="004723E4"/>
    <w:rsid w:val="00490C4C"/>
    <w:rsid w:val="00494CF1"/>
    <w:rsid w:val="004A58E6"/>
    <w:rsid w:val="004A5EAF"/>
    <w:rsid w:val="004D5117"/>
    <w:rsid w:val="004D6C17"/>
    <w:rsid w:val="00515CD3"/>
    <w:rsid w:val="00516898"/>
    <w:rsid w:val="0054035D"/>
    <w:rsid w:val="00551F59"/>
    <w:rsid w:val="00595293"/>
    <w:rsid w:val="005C0E8B"/>
    <w:rsid w:val="005C3E4D"/>
    <w:rsid w:val="005D4ACD"/>
    <w:rsid w:val="00615365"/>
    <w:rsid w:val="006155A2"/>
    <w:rsid w:val="00625194"/>
    <w:rsid w:val="0063549D"/>
    <w:rsid w:val="00645EEB"/>
    <w:rsid w:val="0067103D"/>
    <w:rsid w:val="006811DA"/>
    <w:rsid w:val="00684717"/>
    <w:rsid w:val="0069490C"/>
    <w:rsid w:val="006E2895"/>
    <w:rsid w:val="006F2460"/>
    <w:rsid w:val="006F280B"/>
    <w:rsid w:val="006F77A3"/>
    <w:rsid w:val="00710095"/>
    <w:rsid w:val="0072068A"/>
    <w:rsid w:val="0075532B"/>
    <w:rsid w:val="00790606"/>
    <w:rsid w:val="00791435"/>
    <w:rsid w:val="007944BB"/>
    <w:rsid w:val="00794FC5"/>
    <w:rsid w:val="007A26DE"/>
    <w:rsid w:val="007D32E3"/>
    <w:rsid w:val="007D6DEF"/>
    <w:rsid w:val="008170CA"/>
    <w:rsid w:val="00851D32"/>
    <w:rsid w:val="008556E9"/>
    <w:rsid w:val="008644BE"/>
    <w:rsid w:val="008704F5"/>
    <w:rsid w:val="00871ECA"/>
    <w:rsid w:val="008A0E19"/>
    <w:rsid w:val="008B6D36"/>
    <w:rsid w:val="00911A79"/>
    <w:rsid w:val="00933399"/>
    <w:rsid w:val="00947042"/>
    <w:rsid w:val="0096065C"/>
    <w:rsid w:val="00961E82"/>
    <w:rsid w:val="009830E8"/>
    <w:rsid w:val="009961BC"/>
    <w:rsid w:val="009C6536"/>
    <w:rsid w:val="00A72E6E"/>
    <w:rsid w:val="00A83A50"/>
    <w:rsid w:val="00AD3F3D"/>
    <w:rsid w:val="00B17B1D"/>
    <w:rsid w:val="00B47445"/>
    <w:rsid w:val="00B81EA1"/>
    <w:rsid w:val="00BC6FF3"/>
    <w:rsid w:val="00C04C21"/>
    <w:rsid w:val="00C1210A"/>
    <w:rsid w:val="00CF2DAC"/>
    <w:rsid w:val="00CF670E"/>
    <w:rsid w:val="00D322C8"/>
    <w:rsid w:val="00D37439"/>
    <w:rsid w:val="00D53261"/>
    <w:rsid w:val="00D72854"/>
    <w:rsid w:val="00D77C2C"/>
    <w:rsid w:val="00DA4768"/>
    <w:rsid w:val="00DB3934"/>
    <w:rsid w:val="00DB3F51"/>
    <w:rsid w:val="00DC7A53"/>
    <w:rsid w:val="00DE1EFA"/>
    <w:rsid w:val="00E33371"/>
    <w:rsid w:val="00E4356F"/>
    <w:rsid w:val="00E76757"/>
    <w:rsid w:val="00E92C73"/>
    <w:rsid w:val="00EB7149"/>
    <w:rsid w:val="00EE6544"/>
    <w:rsid w:val="00EF4FFE"/>
    <w:rsid w:val="00EF783F"/>
    <w:rsid w:val="00F069EE"/>
    <w:rsid w:val="00F07B98"/>
    <w:rsid w:val="00F45CC3"/>
    <w:rsid w:val="00F64AD8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E82"/>
    <w:pPr>
      <w:tabs>
        <w:tab w:val="center" w:pos="4536"/>
        <w:tab w:val="right" w:pos="9072"/>
      </w:tabs>
      <w:spacing w:after="0" w:line="240" w:lineRule="auto"/>
      <w:ind w:firstLine="425"/>
      <w:jc w:val="both"/>
    </w:pPr>
    <w:rPr>
      <w:lang w:val="x-none"/>
    </w:rPr>
  </w:style>
  <w:style w:type="character" w:customStyle="1" w:styleId="NagwekZnak">
    <w:name w:val="Nagłówek Znak"/>
    <w:link w:val="Nagwek"/>
    <w:uiPriority w:val="99"/>
    <w:rsid w:val="00961E8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A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768"/>
  </w:style>
  <w:style w:type="paragraph" w:customStyle="1" w:styleId="Default">
    <w:name w:val="Default"/>
    <w:rsid w:val="00A83A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84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7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47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7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471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7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6B54-0C0B-45A6-9070-6ABB6D04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9</cp:revision>
  <cp:lastPrinted>2016-09-07T10:29:00Z</cp:lastPrinted>
  <dcterms:created xsi:type="dcterms:W3CDTF">2018-09-24T18:35:00Z</dcterms:created>
  <dcterms:modified xsi:type="dcterms:W3CDTF">2018-09-26T09:09:00Z</dcterms:modified>
</cp:coreProperties>
</file>