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>m Prezesa Rady Ministrów 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9D0015" w:rsidRPr="002B0C55">
        <w:rPr>
          <w:sz w:val="20"/>
          <w:szCs w:val="20"/>
        </w:rPr>
        <w:t xml:space="preserve"> i 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2A465E" w:rsidRPr="00C860C1">
        <w:rPr>
          <w:sz w:val="20"/>
          <w:szCs w:val="20"/>
        </w:rPr>
        <w:t>Dz.U.2017.2198 j.t.</w:t>
      </w:r>
      <w:r w:rsidR="002A465E">
        <w:rPr>
          <w:sz w:val="20"/>
          <w:szCs w:val="20"/>
        </w:rPr>
        <w:t xml:space="preserve"> </w:t>
      </w:r>
      <w:r w:rsidR="002A465E" w:rsidRPr="002B0C55">
        <w:rPr>
          <w:sz w:val="20"/>
          <w:szCs w:val="20"/>
        </w:rPr>
        <w:t xml:space="preserve"> </w:t>
      </w:r>
      <w:r w:rsidR="002A465E">
        <w:rPr>
          <w:sz w:val="20"/>
          <w:szCs w:val="20"/>
        </w:rPr>
        <w:t>ze</w:t>
      </w:r>
      <w:r w:rsidR="002A465E" w:rsidRPr="002B0C55">
        <w:rPr>
          <w:sz w:val="20"/>
          <w:szCs w:val="20"/>
        </w:rPr>
        <w:t xml:space="preserve">. zm.)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Dz.U.2005.106.890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Dane zbierane są w celu przyznania kandydatowi stypendium Prezesa Rady Ministrów.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Na podstawie §2 ust.3 </w:t>
      </w:r>
      <w:r w:rsidR="006C0FD6" w:rsidRPr="002B0C55">
        <w:rPr>
          <w:sz w:val="20"/>
          <w:szCs w:val="20"/>
        </w:rPr>
        <w:t xml:space="preserve">3 </w:t>
      </w:r>
      <w:r w:rsidR="006C0FD6">
        <w:rPr>
          <w:sz w:val="20"/>
          <w:szCs w:val="20"/>
        </w:rPr>
        <w:t xml:space="preserve">i </w:t>
      </w:r>
      <w:r w:rsidR="006C0FD6" w:rsidRPr="002B0C55">
        <w:rPr>
          <w:sz w:val="20"/>
          <w:szCs w:val="20"/>
        </w:rPr>
        <w:t>§</w:t>
      </w:r>
      <w:r w:rsidR="006C0FD6">
        <w:rPr>
          <w:sz w:val="20"/>
          <w:szCs w:val="20"/>
        </w:rPr>
        <w:t xml:space="preserve">5 </w:t>
      </w:r>
      <w:r w:rsidRPr="002B0C55">
        <w:rPr>
          <w:sz w:val="20"/>
          <w:szCs w:val="20"/>
        </w:rPr>
        <w:t>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 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A405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>decyzji Prezesa Rady Ministrów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samorząd uczniowski lub komisja powołana z 3 do 5 uczniów ze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24 czerwca;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Zatwierdzenie wniosku i skierowanie do kuratora oświaty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 lub rada pedagogiczna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10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skierowanie do Ministra Edukacji Narodowej-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Weryfikacja wniosków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Prezes Rady Ministrów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Wojewoda Lubuski lub 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pierwsza rata do  30 listopada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druga rata do 30 kwietnia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2-7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2 latach dane przekazywane są do archiwów zakładowych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3-7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>ach</w:t>
            </w:r>
            <w:r w:rsidRPr="0004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40CED">
              <w:rPr>
                <w:sz w:val="18"/>
                <w:szCs w:val="18"/>
              </w:rPr>
              <w:t xml:space="preserve"> kandydatów niezaakceptowanych</w:t>
            </w:r>
          </w:p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 xml:space="preserve">ach </w:t>
            </w:r>
            <w:r w:rsidRPr="00040CED">
              <w:rPr>
                <w:sz w:val="18"/>
                <w:szCs w:val="18"/>
              </w:rPr>
              <w:t xml:space="preserve"> od daty wypłacenia </w:t>
            </w:r>
            <w:r>
              <w:rPr>
                <w:sz w:val="18"/>
                <w:szCs w:val="18"/>
              </w:rPr>
              <w:t>stypendium –</w:t>
            </w:r>
            <w:r w:rsidRPr="00040CED">
              <w:rPr>
                <w:sz w:val="18"/>
                <w:szCs w:val="18"/>
              </w:rPr>
              <w:t xml:space="preserve"> kandydatów zaakceptowanych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2226C4" w:rsidRDefault="00CF071F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F071F">
        <w:rPr>
          <w:sz w:val="20"/>
          <w:szCs w:val="20"/>
        </w:rPr>
        <w:t xml:space="preserve">Przedmiotowym dokumentom nadaje się kategorie archiwalną B5 i </w:t>
      </w:r>
      <w:r w:rsidR="003E27C6"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 przechowywania przekazuje </w:t>
      </w:r>
      <w:r w:rsidR="003E27C6"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>
        <w:rPr>
          <w:sz w:val="20"/>
          <w:szCs w:val="20"/>
        </w:rPr>
        <w:t xml:space="preserve"> w którym dokumenty niszczy </w:t>
      </w:r>
      <w:r w:rsidR="002226C4">
        <w:rPr>
          <w:sz w:val="20"/>
          <w:szCs w:val="20"/>
        </w:rPr>
        <w:t xml:space="preserve">się </w:t>
      </w:r>
      <w:r>
        <w:rPr>
          <w:sz w:val="20"/>
          <w:szCs w:val="20"/>
        </w:rPr>
        <w:t xml:space="preserve">po 5 </w:t>
      </w:r>
      <w:r w:rsidR="002226C4">
        <w:rPr>
          <w:sz w:val="20"/>
          <w:szCs w:val="20"/>
        </w:rPr>
        <w:t>latach od ich wytworzenia.</w:t>
      </w:r>
    </w:p>
    <w:p w:rsidR="00392371" w:rsidRDefault="00392371">
      <w:pPr>
        <w:rPr>
          <w:sz w:val="20"/>
          <w:szCs w:val="20"/>
        </w:rPr>
      </w:pPr>
    </w:p>
    <w:sectPr w:rsidR="0039237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64" w:rsidRDefault="008E5664" w:rsidP="00CA7CFD">
      <w:pPr>
        <w:spacing w:after="0" w:line="240" w:lineRule="auto"/>
      </w:pPr>
      <w:r>
        <w:separator/>
      </w:r>
    </w:p>
  </w:endnote>
  <w:endnote w:type="continuationSeparator" w:id="0">
    <w:p w:rsidR="008E5664" w:rsidRDefault="008E5664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64" w:rsidRDefault="008E5664" w:rsidP="00CA7CFD">
      <w:pPr>
        <w:spacing w:after="0" w:line="240" w:lineRule="auto"/>
      </w:pPr>
      <w:r>
        <w:separator/>
      </w:r>
    </w:p>
  </w:footnote>
  <w:footnote w:type="continuationSeparator" w:id="0">
    <w:p w:rsidR="008E5664" w:rsidRDefault="008E5664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4848"/>
    <w:rsid w:val="002226C4"/>
    <w:rsid w:val="002A465E"/>
    <w:rsid w:val="002B0C55"/>
    <w:rsid w:val="002C5AB4"/>
    <w:rsid w:val="002D02AF"/>
    <w:rsid w:val="003663C8"/>
    <w:rsid w:val="00380AAC"/>
    <w:rsid w:val="00392371"/>
    <w:rsid w:val="003A017D"/>
    <w:rsid w:val="003A4057"/>
    <w:rsid w:val="003E27C6"/>
    <w:rsid w:val="00411457"/>
    <w:rsid w:val="004165F9"/>
    <w:rsid w:val="004659E6"/>
    <w:rsid w:val="004D6919"/>
    <w:rsid w:val="004E43FB"/>
    <w:rsid w:val="005D15A1"/>
    <w:rsid w:val="00624840"/>
    <w:rsid w:val="006C0FD6"/>
    <w:rsid w:val="007016CB"/>
    <w:rsid w:val="007A3521"/>
    <w:rsid w:val="007E2A00"/>
    <w:rsid w:val="008562C3"/>
    <w:rsid w:val="00894400"/>
    <w:rsid w:val="008C64E2"/>
    <w:rsid w:val="008C6FFA"/>
    <w:rsid w:val="008E5664"/>
    <w:rsid w:val="00903627"/>
    <w:rsid w:val="009058D1"/>
    <w:rsid w:val="009B1241"/>
    <w:rsid w:val="009D0015"/>
    <w:rsid w:val="009D49B5"/>
    <w:rsid w:val="00A023F2"/>
    <w:rsid w:val="00A31C8C"/>
    <w:rsid w:val="00AB63E5"/>
    <w:rsid w:val="00B1722A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67D84"/>
    <w:rsid w:val="00E80D3B"/>
    <w:rsid w:val="00EB4D84"/>
    <w:rsid w:val="00EC5694"/>
    <w:rsid w:val="00F0034D"/>
    <w:rsid w:val="00F0570A"/>
    <w:rsid w:val="00F13160"/>
    <w:rsid w:val="00F4083C"/>
    <w:rsid w:val="00F52A06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2018-06-15T07:44:00Z</dcterms:created>
  <dcterms:modified xsi:type="dcterms:W3CDTF">2018-06-15T07:44:00Z</dcterms:modified>
</cp:coreProperties>
</file>